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BE3FB7" w:rsidRDefault="00BE3FB7" w:rsidP="00D43AC8">
      <w:pPr>
        <w:jc w:val="center"/>
        <w:rPr>
          <w:rFonts w:ascii="Arial" w:hAnsi="Arial" w:cs="Arial"/>
          <w:b/>
          <w:bCs/>
          <w:sz w:val="28"/>
          <w:szCs w:val="28"/>
        </w:rPr>
      </w:pPr>
      <w:r>
        <w:rPr>
          <w:rFonts w:ascii="Arial" w:hAnsi="Arial" w:cs="Arial"/>
          <w:b/>
          <w:bCs/>
          <w:noProof/>
          <w:sz w:val="28"/>
          <w:szCs w:val="28"/>
        </w:rPr>
        <w:drawing>
          <wp:inline distT="0" distB="0" distL="0" distR="0">
            <wp:extent cx="892120" cy="984728"/>
            <wp:effectExtent l="0" t="0" r="3810" b="0"/>
            <wp:docPr id="35365125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651258" name="Picture 353651258"/>
                    <pic:cNvPicPr/>
                  </pic:nvPicPr>
                  <pic:blipFill>
                    <a:blip r:embed="rId5" cstate="print">
                      <a:extLst>
                        <a:ext uri="{28A0092B-C50C-407E-A947-70E740481C1C}">
                          <a14:useLocalDpi xmlns:a14="http://schemas.microsoft.com/office/drawing/2010/main" val="0"/>
                        </a:ext>
                      </a:extLst>
                    </a:blip>
                    <a:stretch>
                      <a:fillRect/>
                    </a:stretch>
                  </pic:blipFill>
                  <pic:spPr>
                    <a:xfrm>
                      <a:off x="0" y="0"/>
                      <a:ext cx="902582" cy="996276"/>
                    </a:xfrm>
                    <a:prstGeom prst="rect">
                      <a:avLst/>
                    </a:prstGeom>
                  </pic:spPr>
                </pic:pic>
              </a:graphicData>
            </a:graphic>
          </wp:inline>
        </w:drawing>
      </w:r>
    </w:p>
    <w:p w:rsidR="005215F3" w:rsidRPr="00B37200" w:rsidRDefault="00D43AC8" w:rsidP="00D43AC8">
      <w:pPr>
        <w:jc w:val="center"/>
        <w:rPr>
          <w:rFonts w:ascii="Arial" w:hAnsi="Arial" w:cs="Arial"/>
          <w:b/>
          <w:bCs/>
          <w:sz w:val="36"/>
          <w:szCs w:val="36"/>
        </w:rPr>
      </w:pPr>
      <w:r w:rsidRPr="00B37200">
        <w:rPr>
          <w:rFonts w:ascii="Arial" w:hAnsi="Arial" w:cs="Arial"/>
          <w:b/>
          <w:bCs/>
          <w:sz w:val="36"/>
          <w:szCs w:val="36"/>
        </w:rPr>
        <w:t>An Insight into Patient-centred care</w:t>
      </w:r>
    </w:p>
    <w:p w:rsidR="00BE3FB7" w:rsidRPr="00441679" w:rsidRDefault="00BE3FB7" w:rsidP="00D43AC8">
      <w:pPr>
        <w:jc w:val="center"/>
        <w:rPr>
          <w:rFonts w:ascii="Arial" w:hAnsi="Arial" w:cs="Arial"/>
          <w:b/>
          <w:bCs/>
          <w:sz w:val="28"/>
          <w:szCs w:val="28"/>
        </w:rPr>
      </w:pPr>
      <w:r>
        <w:rPr>
          <w:rFonts w:ascii="Arial" w:hAnsi="Arial" w:cs="Arial"/>
          <w:b/>
          <w:bCs/>
          <w:sz w:val="28"/>
          <w:szCs w:val="28"/>
        </w:rPr>
        <w:t xml:space="preserve">By </w:t>
      </w:r>
      <w:proofErr w:type="spellStart"/>
      <w:r>
        <w:rPr>
          <w:rFonts w:ascii="Arial" w:hAnsi="Arial" w:cs="Arial"/>
          <w:b/>
          <w:bCs/>
          <w:sz w:val="28"/>
          <w:szCs w:val="28"/>
        </w:rPr>
        <w:t>Dr.</w:t>
      </w:r>
      <w:proofErr w:type="spellEnd"/>
      <w:r>
        <w:rPr>
          <w:rFonts w:ascii="Arial" w:hAnsi="Arial" w:cs="Arial"/>
          <w:b/>
          <w:bCs/>
          <w:sz w:val="28"/>
          <w:szCs w:val="28"/>
        </w:rPr>
        <w:t xml:space="preserve"> Hafsa </w:t>
      </w:r>
      <w:proofErr w:type="spellStart"/>
      <w:r>
        <w:rPr>
          <w:rFonts w:ascii="Arial" w:hAnsi="Arial" w:cs="Arial"/>
          <w:b/>
          <w:bCs/>
          <w:sz w:val="28"/>
          <w:szCs w:val="28"/>
        </w:rPr>
        <w:t>Waseela</w:t>
      </w:r>
      <w:proofErr w:type="spellEnd"/>
      <w:r>
        <w:rPr>
          <w:rFonts w:ascii="Arial" w:hAnsi="Arial" w:cs="Arial"/>
          <w:b/>
          <w:bCs/>
          <w:sz w:val="28"/>
          <w:szCs w:val="28"/>
        </w:rPr>
        <w:t xml:space="preserve"> Abbas</w:t>
      </w:r>
    </w:p>
    <w:p w:rsidR="00441679" w:rsidRDefault="00441679">
      <w:pPr>
        <w:rPr>
          <w:rFonts w:ascii="Arial" w:hAnsi="Arial" w:cs="Arial"/>
          <w:b/>
          <w:bCs/>
        </w:rPr>
      </w:pPr>
    </w:p>
    <w:p w:rsidR="007E67E4" w:rsidRDefault="00D43AC8" w:rsidP="007112C3">
      <w:pPr>
        <w:jc w:val="both"/>
        <w:rPr>
          <w:rFonts w:ascii="Arial" w:hAnsi="Arial" w:cs="Arial"/>
          <w:b/>
          <w:bCs/>
        </w:rPr>
      </w:pPr>
      <w:r>
        <w:rPr>
          <w:rFonts w:ascii="Arial" w:hAnsi="Arial" w:cs="Arial"/>
          <w:b/>
          <w:bCs/>
        </w:rPr>
        <w:t>Key Points</w:t>
      </w:r>
    </w:p>
    <w:p w:rsidR="00441679" w:rsidRPr="00441679" w:rsidRDefault="00441679" w:rsidP="007112C3">
      <w:pPr>
        <w:pStyle w:val="ListParagraph"/>
        <w:spacing w:line="360" w:lineRule="auto"/>
        <w:ind w:left="0"/>
        <w:jc w:val="both"/>
        <w:rPr>
          <w:rFonts w:ascii="Arial" w:hAnsi="Arial" w:cs="Arial"/>
        </w:rPr>
      </w:pPr>
      <w:r w:rsidRPr="00441679">
        <w:rPr>
          <w:rFonts w:ascii="Arial" w:hAnsi="Arial" w:cs="Arial"/>
        </w:rPr>
        <w:t>The aim of this lecture is to:</w:t>
      </w:r>
    </w:p>
    <w:p w:rsidR="00441679" w:rsidRPr="00441679" w:rsidRDefault="00441679" w:rsidP="007112C3">
      <w:pPr>
        <w:pStyle w:val="ListParagraph"/>
        <w:numPr>
          <w:ilvl w:val="0"/>
          <w:numId w:val="8"/>
        </w:numPr>
        <w:spacing w:line="360" w:lineRule="auto"/>
        <w:jc w:val="both"/>
        <w:rPr>
          <w:rFonts w:ascii="Arial" w:hAnsi="Arial" w:cs="Arial"/>
        </w:rPr>
      </w:pPr>
      <w:r w:rsidRPr="00441679">
        <w:rPr>
          <w:rFonts w:ascii="Arial" w:hAnsi="Arial" w:cs="Arial"/>
        </w:rPr>
        <w:t>To introduce the aim and objectives of the World Cancer Day campaign.</w:t>
      </w:r>
    </w:p>
    <w:p w:rsidR="00441679" w:rsidRPr="00441679" w:rsidRDefault="00441679" w:rsidP="007112C3">
      <w:pPr>
        <w:pStyle w:val="ListParagraph"/>
        <w:numPr>
          <w:ilvl w:val="0"/>
          <w:numId w:val="8"/>
        </w:numPr>
        <w:spacing w:line="360" w:lineRule="auto"/>
        <w:jc w:val="both"/>
        <w:rPr>
          <w:rFonts w:ascii="Arial" w:hAnsi="Arial" w:cs="Arial"/>
        </w:rPr>
      </w:pPr>
      <w:r w:rsidRPr="00441679">
        <w:rPr>
          <w:rFonts w:ascii="Arial" w:hAnsi="Arial" w:cs="Arial"/>
        </w:rPr>
        <w:t>To provide an insight into patient care and its importance.</w:t>
      </w:r>
    </w:p>
    <w:p w:rsidR="00441679" w:rsidRPr="00441679" w:rsidRDefault="00441679" w:rsidP="007112C3">
      <w:pPr>
        <w:pStyle w:val="ListParagraph"/>
        <w:numPr>
          <w:ilvl w:val="0"/>
          <w:numId w:val="8"/>
        </w:numPr>
        <w:spacing w:line="360" w:lineRule="auto"/>
        <w:jc w:val="both"/>
        <w:rPr>
          <w:rFonts w:ascii="Arial" w:hAnsi="Arial" w:cs="Arial"/>
        </w:rPr>
      </w:pPr>
      <w:r w:rsidRPr="00441679">
        <w:rPr>
          <w:rFonts w:ascii="Arial" w:hAnsi="Arial" w:cs="Arial"/>
        </w:rPr>
        <w:t>To discuss some of the challenges within patient care.</w:t>
      </w:r>
    </w:p>
    <w:p w:rsidR="00441679" w:rsidRPr="00441679" w:rsidRDefault="00441679" w:rsidP="007112C3">
      <w:pPr>
        <w:pStyle w:val="ListParagraph"/>
        <w:numPr>
          <w:ilvl w:val="0"/>
          <w:numId w:val="8"/>
        </w:numPr>
        <w:spacing w:line="360" w:lineRule="auto"/>
        <w:jc w:val="both"/>
        <w:rPr>
          <w:rFonts w:ascii="Arial" w:hAnsi="Arial" w:cs="Arial"/>
        </w:rPr>
      </w:pPr>
      <w:r w:rsidRPr="00441679">
        <w:rPr>
          <w:rFonts w:ascii="Arial" w:hAnsi="Arial" w:cs="Arial"/>
        </w:rPr>
        <w:t>To introduce several new initiatives within the healthcare system to help overcome these challenges.</w:t>
      </w:r>
    </w:p>
    <w:p w:rsidR="00493D65" w:rsidRDefault="00493D65" w:rsidP="007112C3">
      <w:pPr>
        <w:pStyle w:val="ListParagraph"/>
        <w:spacing w:line="360" w:lineRule="auto"/>
        <w:ind w:left="360"/>
        <w:jc w:val="both"/>
        <w:rPr>
          <w:rFonts w:ascii="Arial" w:hAnsi="Arial" w:cs="Arial"/>
        </w:rPr>
      </w:pPr>
    </w:p>
    <w:p w:rsidR="00441679" w:rsidRPr="00441679" w:rsidRDefault="00441679" w:rsidP="007112C3">
      <w:pPr>
        <w:pStyle w:val="ListParagraph"/>
        <w:numPr>
          <w:ilvl w:val="0"/>
          <w:numId w:val="4"/>
        </w:numPr>
        <w:spacing w:line="360" w:lineRule="auto"/>
        <w:jc w:val="both"/>
        <w:rPr>
          <w:rFonts w:ascii="Arial" w:hAnsi="Arial" w:cs="Arial"/>
        </w:rPr>
      </w:pPr>
      <w:r w:rsidRPr="00441679">
        <w:rPr>
          <w:rFonts w:ascii="Arial" w:hAnsi="Arial" w:cs="Arial"/>
          <w:b/>
          <w:bCs/>
        </w:rPr>
        <w:t>Did you know the facts?</w:t>
      </w:r>
    </w:p>
    <w:p w:rsidR="00441679" w:rsidRPr="00441679" w:rsidRDefault="00441679" w:rsidP="007112C3">
      <w:pPr>
        <w:spacing w:line="360" w:lineRule="auto"/>
        <w:jc w:val="both"/>
        <w:rPr>
          <w:rFonts w:ascii="Arial" w:hAnsi="Arial" w:cs="Arial"/>
        </w:rPr>
      </w:pPr>
      <w:r w:rsidRPr="00441679">
        <w:rPr>
          <w:rFonts w:ascii="Arial" w:hAnsi="Arial" w:cs="Arial"/>
        </w:rPr>
        <w:t>The World Health Organisation and World Cancer Day have released several statistics on the cancer epidemic (World Cancer Day, 2025b):</w:t>
      </w:r>
    </w:p>
    <w:p w:rsidR="00441679" w:rsidRPr="00441679" w:rsidRDefault="00441679" w:rsidP="007112C3">
      <w:pPr>
        <w:pStyle w:val="ListParagraph"/>
        <w:numPr>
          <w:ilvl w:val="0"/>
          <w:numId w:val="11"/>
        </w:numPr>
        <w:spacing w:line="360" w:lineRule="auto"/>
        <w:jc w:val="both"/>
        <w:rPr>
          <w:rFonts w:ascii="Arial" w:hAnsi="Arial" w:cs="Arial"/>
        </w:rPr>
      </w:pPr>
      <w:r w:rsidRPr="00441679">
        <w:rPr>
          <w:rFonts w:ascii="Arial" w:hAnsi="Arial" w:cs="Arial"/>
        </w:rPr>
        <w:t>1 in 5 people develop cancer in their lives.</w:t>
      </w:r>
    </w:p>
    <w:p w:rsidR="00441679" w:rsidRPr="00441679" w:rsidRDefault="00441679" w:rsidP="007112C3">
      <w:pPr>
        <w:pStyle w:val="ListParagraph"/>
        <w:numPr>
          <w:ilvl w:val="0"/>
          <w:numId w:val="11"/>
        </w:numPr>
        <w:spacing w:line="360" w:lineRule="auto"/>
        <w:jc w:val="both"/>
        <w:rPr>
          <w:rFonts w:ascii="Arial" w:hAnsi="Arial" w:cs="Arial"/>
        </w:rPr>
      </w:pPr>
      <w:r w:rsidRPr="00441679">
        <w:rPr>
          <w:rFonts w:ascii="Arial" w:hAnsi="Arial" w:cs="Arial"/>
        </w:rPr>
        <w:t>In 2022, 1 in 9 men and 1 in 12 women passed away from cancer.</w:t>
      </w:r>
    </w:p>
    <w:p w:rsidR="00441679" w:rsidRPr="00441679" w:rsidRDefault="00441679" w:rsidP="007112C3">
      <w:pPr>
        <w:pStyle w:val="ListParagraph"/>
        <w:numPr>
          <w:ilvl w:val="0"/>
          <w:numId w:val="11"/>
        </w:numPr>
        <w:spacing w:line="360" w:lineRule="auto"/>
        <w:jc w:val="both"/>
        <w:rPr>
          <w:rFonts w:ascii="Arial" w:hAnsi="Arial" w:cs="Arial"/>
        </w:rPr>
      </w:pPr>
      <w:r w:rsidRPr="00441679">
        <w:rPr>
          <w:rFonts w:ascii="Arial" w:hAnsi="Arial" w:cs="Arial"/>
        </w:rPr>
        <w:t xml:space="preserve">There are approximately 20 million new cases of cancer in </w:t>
      </w:r>
      <w:r w:rsidR="007415F9">
        <w:rPr>
          <w:rFonts w:ascii="Arial" w:hAnsi="Arial" w:cs="Arial"/>
        </w:rPr>
        <w:t>2022</w:t>
      </w:r>
    </w:p>
    <w:p w:rsidR="00441679" w:rsidRPr="00441679" w:rsidRDefault="00441679" w:rsidP="007112C3">
      <w:pPr>
        <w:pStyle w:val="ListParagraph"/>
        <w:numPr>
          <w:ilvl w:val="0"/>
          <w:numId w:val="11"/>
        </w:numPr>
        <w:spacing w:line="360" w:lineRule="auto"/>
        <w:jc w:val="both"/>
        <w:rPr>
          <w:rFonts w:ascii="Arial" w:hAnsi="Arial" w:cs="Arial"/>
        </w:rPr>
      </w:pPr>
      <w:r w:rsidRPr="00441679">
        <w:rPr>
          <w:rFonts w:ascii="Arial" w:hAnsi="Arial" w:cs="Arial"/>
        </w:rPr>
        <w:t>Cancer has claimed 9.7 million lives in cancer care with an annual economic impact of more than 1 trillion dollars.</w:t>
      </w:r>
    </w:p>
    <w:p w:rsidR="00441679" w:rsidRPr="00441679" w:rsidRDefault="00441679" w:rsidP="007112C3">
      <w:pPr>
        <w:spacing w:line="360" w:lineRule="auto"/>
        <w:jc w:val="both"/>
        <w:rPr>
          <w:rFonts w:ascii="Arial" w:hAnsi="Arial" w:cs="Arial"/>
        </w:rPr>
      </w:pPr>
      <w:r w:rsidRPr="00441679">
        <w:rPr>
          <w:rFonts w:ascii="Arial" w:hAnsi="Arial" w:cs="Arial"/>
        </w:rPr>
        <w:t>Cancer Research UK (2025) released several statistics between 2017-2019:</w:t>
      </w:r>
    </w:p>
    <w:p w:rsidR="00441679" w:rsidRPr="00441679" w:rsidRDefault="00441679" w:rsidP="007112C3">
      <w:pPr>
        <w:pStyle w:val="ListParagraph"/>
        <w:numPr>
          <w:ilvl w:val="0"/>
          <w:numId w:val="10"/>
        </w:numPr>
        <w:spacing w:line="360" w:lineRule="auto"/>
        <w:jc w:val="both"/>
        <w:rPr>
          <w:rFonts w:ascii="Arial" w:hAnsi="Arial" w:cs="Arial"/>
        </w:rPr>
      </w:pPr>
      <w:r w:rsidRPr="00441679">
        <w:rPr>
          <w:rFonts w:ascii="Arial" w:hAnsi="Arial" w:cs="Arial"/>
        </w:rPr>
        <w:t>There are 385,477 new cases of cancer where 43.4% of cases (167142) led to deaths.</w:t>
      </w:r>
    </w:p>
    <w:p w:rsidR="00441679" w:rsidRPr="00441679" w:rsidRDefault="00441679" w:rsidP="007112C3">
      <w:pPr>
        <w:pStyle w:val="ListParagraph"/>
        <w:numPr>
          <w:ilvl w:val="0"/>
          <w:numId w:val="10"/>
        </w:numPr>
        <w:spacing w:line="360" w:lineRule="auto"/>
        <w:jc w:val="both"/>
        <w:rPr>
          <w:rFonts w:ascii="Arial" w:hAnsi="Arial" w:cs="Arial"/>
        </w:rPr>
      </w:pPr>
      <w:r w:rsidRPr="00441679">
        <w:rPr>
          <w:rFonts w:ascii="Arial" w:hAnsi="Arial" w:cs="Arial"/>
        </w:rPr>
        <w:t>50% of cases have survived cancer for a decade or more in England and Wales.</w:t>
      </w:r>
    </w:p>
    <w:p w:rsidR="00441679" w:rsidRPr="00441679" w:rsidRDefault="00441679" w:rsidP="007112C3">
      <w:pPr>
        <w:pStyle w:val="ListParagraph"/>
        <w:numPr>
          <w:ilvl w:val="0"/>
          <w:numId w:val="10"/>
        </w:numPr>
        <w:spacing w:line="360" w:lineRule="auto"/>
        <w:jc w:val="both"/>
        <w:rPr>
          <w:rFonts w:ascii="Arial" w:hAnsi="Arial" w:cs="Arial"/>
        </w:rPr>
      </w:pPr>
      <w:r w:rsidRPr="00441679">
        <w:rPr>
          <w:rFonts w:ascii="Arial" w:hAnsi="Arial" w:cs="Arial"/>
        </w:rPr>
        <w:t>In 2015, 38% of these cases are preventable.</w:t>
      </w:r>
    </w:p>
    <w:p w:rsidR="00441679" w:rsidRPr="00441679" w:rsidRDefault="00441679" w:rsidP="007112C3">
      <w:pPr>
        <w:pStyle w:val="ListParagraph"/>
        <w:spacing w:line="360" w:lineRule="auto"/>
        <w:ind w:left="360"/>
        <w:jc w:val="both"/>
        <w:rPr>
          <w:rFonts w:ascii="Arial" w:hAnsi="Arial" w:cs="Arial"/>
        </w:rPr>
      </w:pPr>
    </w:p>
    <w:p w:rsidR="005215F3" w:rsidRPr="00441679" w:rsidRDefault="000C15B0" w:rsidP="007112C3">
      <w:pPr>
        <w:pStyle w:val="ListParagraph"/>
        <w:numPr>
          <w:ilvl w:val="0"/>
          <w:numId w:val="4"/>
        </w:numPr>
        <w:spacing w:line="360" w:lineRule="auto"/>
        <w:jc w:val="both"/>
        <w:rPr>
          <w:rFonts w:ascii="Arial" w:hAnsi="Arial" w:cs="Arial"/>
        </w:rPr>
      </w:pPr>
      <w:r w:rsidRPr="00441679">
        <w:rPr>
          <w:rFonts w:ascii="Arial" w:hAnsi="Arial" w:cs="Arial"/>
          <w:b/>
          <w:bCs/>
        </w:rPr>
        <w:t>About World Cancer Day</w:t>
      </w:r>
      <w:r w:rsidR="00D43AC8" w:rsidRPr="00441679">
        <w:rPr>
          <w:rFonts w:ascii="Arial" w:hAnsi="Arial" w:cs="Arial"/>
          <w:b/>
          <w:bCs/>
        </w:rPr>
        <w:t xml:space="preserve">                                                                                                       </w:t>
      </w:r>
    </w:p>
    <w:p w:rsidR="00441679" w:rsidRPr="00441679" w:rsidRDefault="00441679" w:rsidP="007112C3">
      <w:pPr>
        <w:spacing w:line="360" w:lineRule="auto"/>
        <w:jc w:val="both"/>
        <w:rPr>
          <w:rFonts w:ascii="Arial" w:hAnsi="Arial" w:cs="Arial"/>
        </w:rPr>
      </w:pPr>
      <w:r w:rsidRPr="00441679">
        <w:rPr>
          <w:rFonts w:ascii="Arial" w:hAnsi="Arial" w:cs="Arial"/>
        </w:rPr>
        <w:t>The World Cancer Day (WCD) was established in the year 2000 and is led by the Union for International Cancer Control (UICC).</w:t>
      </w:r>
    </w:p>
    <w:p w:rsidR="00441679" w:rsidRDefault="00441679" w:rsidP="007112C3">
      <w:pPr>
        <w:spacing w:line="360" w:lineRule="auto"/>
        <w:jc w:val="both"/>
        <w:rPr>
          <w:rFonts w:ascii="Arial" w:hAnsi="Arial" w:cs="Arial"/>
        </w:rPr>
      </w:pPr>
      <w:r w:rsidRPr="00441679">
        <w:rPr>
          <w:rFonts w:ascii="Arial" w:hAnsi="Arial" w:cs="Arial"/>
        </w:rPr>
        <w:lastRenderedPageBreak/>
        <w:t>It has multiple methods in increasing equity, improving the understanding of cancer, and contributing to preventative and treatment strategies to create a world where millions of lives are saved (World Cancer Day, 2025a).</w:t>
      </w:r>
    </w:p>
    <w:p w:rsidR="00441679" w:rsidRDefault="00441679" w:rsidP="007112C3">
      <w:pPr>
        <w:spacing w:line="360" w:lineRule="auto"/>
        <w:jc w:val="both"/>
        <w:rPr>
          <w:rFonts w:ascii="Arial" w:hAnsi="Arial" w:cs="Arial"/>
        </w:rPr>
      </w:pPr>
    </w:p>
    <w:p w:rsidR="00441679" w:rsidRDefault="00441679" w:rsidP="007112C3">
      <w:pPr>
        <w:spacing w:line="360" w:lineRule="auto"/>
        <w:jc w:val="both"/>
        <w:rPr>
          <w:rFonts w:ascii="Arial" w:hAnsi="Arial" w:cs="Arial"/>
        </w:rPr>
      </w:pPr>
    </w:p>
    <w:p w:rsidR="00441679" w:rsidRPr="00441679" w:rsidRDefault="00441679" w:rsidP="007112C3">
      <w:pPr>
        <w:spacing w:line="360" w:lineRule="auto"/>
        <w:jc w:val="both"/>
        <w:rPr>
          <w:rFonts w:ascii="Arial" w:hAnsi="Arial" w:cs="Arial"/>
          <w:b/>
          <w:bCs/>
        </w:rPr>
      </w:pPr>
    </w:p>
    <w:p w:rsidR="000C15B0" w:rsidRPr="00441679" w:rsidRDefault="000C15B0" w:rsidP="007112C3">
      <w:pPr>
        <w:pStyle w:val="ListParagraph"/>
        <w:numPr>
          <w:ilvl w:val="0"/>
          <w:numId w:val="4"/>
        </w:numPr>
        <w:spacing w:line="360" w:lineRule="auto"/>
        <w:jc w:val="both"/>
        <w:rPr>
          <w:rFonts w:ascii="Arial" w:hAnsi="Arial" w:cs="Arial"/>
          <w:b/>
          <w:bCs/>
        </w:rPr>
      </w:pPr>
      <w:r w:rsidRPr="00441679">
        <w:rPr>
          <w:rFonts w:ascii="Arial" w:hAnsi="Arial" w:cs="Arial"/>
          <w:b/>
          <w:bCs/>
        </w:rPr>
        <w:t>About World Cancer Day Campaign</w:t>
      </w:r>
    </w:p>
    <w:p w:rsidR="00441679" w:rsidRPr="00441679" w:rsidRDefault="00441679" w:rsidP="007112C3">
      <w:pPr>
        <w:pStyle w:val="ListParagraph"/>
        <w:spacing w:line="360" w:lineRule="auto"/>
        <w:ind w:left="0"/>
        <w:jc w:val="both"/>
        <w:rPr>
          <w:rFonts w:ascii="Arial" w:hAnsi="Arial" w:cs="Arial"/>
        </w:rPr>
      </w:pPr>
      <w:r w:rsidRPr="00441679">
        <w:rPr>
          <w:rFonts w:ascii="Arial" w:hAnsi="Arial" w:cs="Arial"/>
        </w:rPr>
        <w:t xml:space="preserve">Every year, unified actions are taken place whether through educational institutions, places of worship, community and health </w:t>
      </w:r>
      <w:proofErr w:type="spellStart"/>
      <w:r w:rsidRPr="00441679">
        <w:rPr>
          <w:rFonts w:ascii="Arial" w:hAnsi="Arial" w:cs="Arial"/>
        </w:rPr>
        <w:t>centers</w:t>
      </w:r>
      <w:proofErr w:type="spellEnd"/>
      <w:r w:rsidRPr="00441679">
        <w:rPr>
          <w:rFonts w:ascii="Arial" w:hAnsi="Arial" w:cs="Arial"/>
        </w:rPr>
        <w:t xml:space="preserve"> to create a message of empowerment of how each person has a responsibility to lower the cancer epidemic whether they are a health professional, patient, friend, advocate, relative or another source of help (World Cancer Day, 2025a).</w:t>
      </w:r>
    </w:p>
    <w:p w:rsidR="00441679" w:rsidRPr="00441679" w:rsidRDefault="00441679" w:rsidP="007112C3">
      <w:pPr>
        <w:pStyle w:val="ListParagraph"/>
        <w:spacing w:line="360" w:lineRule="auto"/>
        <w:ind w:left="0"/>
        <w:jc w:val="both"/>
        <w:rPr>
          <w:rFonts w:ascii="Arial" w:hAnsi="Arial" w:cs="Arial"/>
        </w:rPr>
      </w:pPr>
    </w:p>
    <w:p w:rsidR="00441679" w:rsidRPr="00441679" w:rsidRDefault="00441679" w:rsidP="007112C3">
      <w:pPr>
        <w:pStyle w:val="ListParagraph"/>
        <w:spacing w:line="360" w:lineRule="auto"/>
        <w:ind w:left="0"/>
        <w:jc w:val="both"/>
        <w:rPr>
          <w:rFonts w:ascii="Arial" w:hAnsi="Arial" w:cs="Arial"/>
        </w:rPr>
      </w:pPr>
      <w:r w:rsidRPr="00441679">
        <w:rPr>
          <w:rFonts w:ascii="Arial" w:hAnsi="Arial" w:cs="Arial"/>
        </w:rPr>
        <w:t>The WCD's new campaign from 2025 to 2027 is titled "United by Unique" where it aims to acknowledge that each person has unique needs, unique stories, and unique mindsets yet are united in lowering the cancer burden and improving the quality of life (World Cancer Day, 2025b). This is achieved by advocating for people-centred care (World Cancer Day, 2025b).</w:t>
      </w:r>
    </w:p>
    <w:p w:rsidR="00441679" w:rsidRPr="00441679" w:rsidRDefault="00441679" w:rsidP="007112C3">
      <w:pPr>
        <w:pStyle w:val="ListParagraph"/>
        <w:spacing w:line="360" w:lineRule="auto"/>
        <w:ind w:left="0"/>
        <w:jc w:val="both"/>
        <w:rPr>
          <w:rFonts w:ascii="Arial" w:hAnsi="Arial" w:cs="Arial"/>
        </w:rPr>
      </w:pPr>
    </w:p>
    <w:p w:rsidR="007112C3" w:rsidRDefault="00441679" w:rsidP="007112C3">
      <w:pPr>
        <w:pStyle w:val="ListParagraph"/>
        <w:spacing w:line="360" w:lineRule="auto"/>
        <w:ind w:left="0"/>
        <w:jc w:val="both"/>
        <w:rPr>
          <w:rFonts w:ascii="Arial" w:hAnsi="Arial" w:cs="Arial"/>
        </w:rPr>
      </w:pPr>
      <w:r w:rsidRPr="00441679">
        <w:rPr>
          <w:rFonts w:ascii="Arial" w:hAnsi="Arial" w:cs="Arial"/>
        </w:rPr>
        <w:t>The aim in 2025 is the opportunity for stories to be heard and shared to understand how people vary in their needs. In the subsequent year of 2026, the aim is to understand how these stories can affect and change the mindsets particularly those in power to improve interventions within healthcare. In 2027, the WCD campaign aims to ensure that action is driven by these stories with steady progress locally and nationally for people-</w:t>
      </w:r>
      <w:proofErr w:type="spellStart"/>
      <w:r w:rsidRPr="00441679">
        <w:rPr>
          <w:rFonts w:ascii="Arial" w:hAnsi="Arial" w:cs="Arial"/>
        </w:rPr>
        <w:t>centered</w:t>
      </w:r>
      <w:proofErr w:type="spellEnd"/>
      <w:r w:rsidRPr="00441679">
        <w:rPr>
          <w:rFonts w:ascii="Arial" w:hAnsi="Arial" w:cs="Arial"/>
        </w:rPr>
        <w:t xml:space="preserve"> care to become a global success (World Cancer Day, 2025b).</w:t>
      </w:r>
    </w:p>
    <w:p w:rsidR="007112C3" w:rsidRDefault="007112C3" w:rsidP="007112C3">
      <w:pPr>
        <w:pStyle w:val="ListParagraph"/>
        <w:spacing w:line="360" w:lineRule="auto"/>
        <w:ind w:left="360"/>
        <w:jc w:val="both"/>
        <w:rPr>
          <w:rFonts w:ascii="Arial" w:hAnsi="Arial" w:cs="Arial"/>
        </w:rPr>
      </w:pPr>
    </w:p>
    <w:p w:rsidR="00390FDB" w:rsidRPr="004609F8" w:rsidRDefault="00390FDB" w:rsidP="007112C3">
      <w:pPr>
        <w:pStyle w:val="ListParagraph"/>
        <w:numPr>
          <w:ilvl w:val="0"/>
          <w:numId w:val="4"/>
        </w:numPr>
        <w:spacing w:line="360" w:lineRule="auto"/>
        <w:jc w:val="both"/>
        <w:rPr>
          <w:rFonts w:ascii="Arial" w:hAnsi="Arial" w:cs="Arial"/>
          <w:b/>
          <w:bCs/>
        </w:rPr>
      </w:pPr>
      <w:r w:rsidRPr="004609F8">
        <w:rPr>
          <w:rFonts w:ascii="Arial" w:hAnsi="Arial" w:cs="Arial"/>
          <w:b/>
          <w:bCs/>
        </w:rPr>
        <w:t>What</w:t>
      </w:r>
      <w:r w:rsidR="00102D49">
        <w:rPr>
          <w:rFonts w:ascii="Arial" w:hAnsi="Arial" w:cs="Arial"/>
          <w:b/>
          <w:bCs/>
        </w:rPr>
        <w:t xml:space="preserve"> else </w:t>
      </w:r>
      <w:r w:rsidRPr="004609F8">
        <w:rPr>
          <w:rFonts w:ascii="Arial" w:hAnsi="Arial" w:cs="Arial"/>
          <w:b/>
          <w:bCs/>
        </w:rPr>
        <w:t>is FST doing as part of the WCD campaign</w:t>
      </w:r>
      <w:r w:rsidR="00102D49">
        <w:rPr>
          <w:rFonts w:ascii="Arial" w:hAnsi="Arial" w:cs="Arial"/>
          <w:b/>
          <w:bCs/>
        </w:rPr>
        <w:t xml:space="preserve"> besides this audio lecture on patient care</w:t>
      </w:r>
      <w:r w:rsidRPr="004609F8">
        <w:rPr>
          <w:rFonts w:ascii="Arial" w:hAnsi="Arial" w:cs="Arial"/>
          <w:b/>
          <w:bCs/>
        </w:rPr>
        <w:t>?</w:t>
      </w:r>
    </w:p>
    <w:p w:rsidR="007112C3" w:rsidRDefault="007112C3" w:rsidP="007112C3">
      <w:pPr>
        <w:pStyle w:val="ListParagraph"/>
        <w:spacing w:line="360" w:lineRule="auto"/>
        <w:ind w:left="360"/>
        <w:jc w:val="both"/>
        <w:rPr>
          <w:rFonts w:ascii="Arial" w:hAnsi="Arial" w:cs="Arial"/>
        </w:rPr>
      </w:pPr>
    </w:p>
    <w:p w:rsidR="007112C3" w:rsidRPr="007112C3" w:rsidRDefault="007112C3" w:rsidP="007112C3">
      <w:pPr>
        <w:pStyle w:val="ListParagraph"/>
        <w:spacing w:line="360" w:lineRule="auto"/>
        <w:ind w:left="0"/>
        <w:rPr>
          <w:rFonts w:ascii="Arial" w:hAnsi="Arial" w:cs="Arial"/>
        </w:rPr>
      </w:pPr>
      <w:r w:rsidRPr="007112C3">
        <w:rPr>
          <w:rFonts w:ascii="Arial" w:hAnsi="Arial" w:cs="Arial"/>
        </w:rPr>
        <w:t>We have been promoting the WCD campaign on a weekly basis through our humble network and have designed products that will try and make a difference.</w:t>
      </w:r>
    </w:p>
    <w:p w:rsidR="007112C3" w:rsidRDefault="007112C3" w:rsidP="007112C3">
      <w:pPr>
        <w:pStyle w:val="ListParagraph"/>
        <w:spacing w:line="360" w:lineRule="auto"/>
        <w:ind w:left="0"/>
        <w:rPr>
          <w:rFonts w:ascii="Arial" w:hAnsi="Arial" w:cs="Arial"/>
        </w:rPr>
      </w:pPr>
    </w:p>
    <w:p w:rsidR="007112C3" w:rsidRPr="007112C3" w:rsidRDefault="007112C3" w:rsidP="007112C3">
      <w:pPr>
        <w:pStyle w:val="ListParagraph"/>
        <w:spacing w:line="360" w:lineRule="auto"/>
        <w:ind w:left="0"/>
        <w:rPr>
          <w:rFonts w:ascii="Arial" w:hAnsi="Arial" w:cs="Arial"/>
        </w:rPr>
      </w:pPr>
      <w:r w:rsidRPr="007112C3">
        <w:rPr>
          <w:rFonts w:ascii="Arial" w:hAnsi="Arial" w:cs="Arial"/>
          <w:b/>
          <w:bCs/>
        </w:rPr>
        <w:t>Inspiring Poetry book</w:t>
      </w:r>
      <w:r w:rsidRPr="007112C3">
        <w:rPr>
          <w:rFonts w:ascii="Arial" w:hAnsi="Arial" w:cs="Arial"/>
        </w:rPr>
        <w:t>: Everyone needs to hear something that can relate to them, especially in their journey of cancer. Poetry is one of these techniques where it can help to reflect, connect, encourage, relate, and help soothe their mood and alleviate their fluctuations of mood through self-expression, creativity, and wisdom.</w:t>
      </w:r>
    </w:p>
    <w:p w:rsidR="007112C3" w:rsidRDefault="007112C3" w:rsidP="007112C3">
      <w:pPr>
        <w:pStyle w:val="ListParagraph"/>
        <w:spacing w:line="360" w:lineRule="auto"/>
        <w:ind w:left="0"/>
        <w:rPr>
          <w:rFonts w:ascii="Arial" w:hAnsi="Arial" w:cs="Arial"/>
        </w:rPr>
      </w:pPr>
    </w:p>
    <w:p w:rsidR="007112C3" w:rsidRPr="007112C3" w:rsidRDefault="007112C3" w:rsidP="007112C3">
      <w:pPr>
        <w:pStyle w:val="ListParagraph"/>
        <w:spacing w:line="360" w:lineRule="auto"/>
        <w:ind w:left="0"/>
        <w:rPr>
          <w:rFonts w:ascii="Arial" w:hAnsi="Arial" w:cs="Arial"/>
        </w:rPr>
      </w:pPr>
      <w:r w:rsidRPr="007112C3">
        <w:rPr>
          <w:rFonts w:ascii="Arial" w:hAnsi="Arial" w:cs="Arial"/>
          <w:b/>
          <w:bCs/>
        </w:rPr>
        <w:t>Art Without Words</w:t>
      </w:r>
      <w:r w:rsidRPr="007112C3">
        <w:rPr>
          <w:rFonts w:ascii="Arial" w:hAnsi="Arial" w:cs="Arial"/>
        </w:rPr>
        <w:t xml:space="preserve">: Through our visual lens, we can interpret a piece of art in its shapes, colours, forms, and structures in multiple ways and this depends on our feelings, experiences, and journeys that are unique in every way possible. </w:t>
      </w:r>
    </w:p>
    <w:p w:rsidR="007112C3" w:rsidRDefault="007112C3" w:rsidP="007112C3">
      <w:pPr>
        <w:pStyle w:val="ListParagraph"/>
        <w:spacing w:line="360" w:lineRule="auto"/>
        <w:ind w:left="0"/>
        <w:rPr>
          <w:rFonts w:ascii="Arial" w:hAnsi="Arial" w:cs="Arial"/>
        </w:rPr>
      </w:pPr>
    </w:p>
    <w:p w:rsidR="007112C3" w:rsidRDefault="007112C3" w:rsidP="007112C3">
      <w:pPr>
        <w:pStyle w:val="ListParagraph"/>
        <w:spacing w:line="360" w:lineRule="auto"/>
        <w:ind w:left="0"/>
        <w:rPr>
          <w:rFonts w:ascii="Arial" w:hAnsi="Arial" w:cs="Arial"/>
        </w:rPr>
      </w:pPr>
      <w:r w:rsidRPr="007112C3">
        <w:rPr>
          <w:rFonts w:ascii="Arial" w:hAnsi="Arial" w:cs="Arial"/>
          <w:b/>
          <w:bCs/>
        </w:rPr>
        <w:t>The 365 Notebook:</w:t>
      </w:r>
      <w:r w:rsidRPr="007112C3">
        <w:rPr>
          <w:rFonts w:ascii="Arial" w:hAnsi="Arial" w:cs="Arial"/>
        </w:rPr>
        <w:t xml:space="preserve"> Sharing stories is a great technique as a form of healing to oneself and those that they can relate to help strengthen their resilience as they see a patient or loved one go through that experience. However, not everything can be shared with the fear of being judged or misunderstood as a patient, relative, friend, or health professional and the level of confidentiality. This is why a notebook has been designed where they can ‘Jot down their thoughts without being judged’. This can help release their emotions and set their heart, minds, and souls through their pen and start again another day with new challenges.</w:t>
      </w:r>
    </w:p>
    <w:p w:rsidR="007112C3" w:rsidRDefault="007112C3" w:rsidP="007112C3">
      <w:pPr>
        <w:pStyle w:val="ListParagraph"/>
        <w:spacing w:line="360" w:lineRule="auto"/>
        <w:ind w:left="0"/>
        <w:rPr>
          <w:rFonts w:ascii="Arial" w:hAnsi="Arial" w:cs="Arial"/>
          <w:b/>
          <w:bCs/>
        </w:rPr>
      </w:pPr>
    </w:p>
    <w:p w:rsidR="007112C3" w:rsidRPr="007112C3" w:rsidRDefault="007112C3" w:rsidP="007112C3">
      <w:pPr>
        <w:pStyle w:val="ListParagraph"/>
        <w:spacing w:line="360" w:lineRule="auto"/>
        <w:ind w:left="0"/>
        <w:rPr>
          <w:rFonts w:ascii="Arial" w:hAnsi="Arial" w:cs="Arial"/>
        </w:rPr>
      </w:pPr>
      <w:r w:rsidRPr="007112C3">
        <w:rPr>
          <w:rFonts w:ascii="Arial" w:hAnsi="Arial" w:cs="Arial"/>
          <w:b/>
          <w:bCs/>
        </w:rPr>
        <w:t>Unity FM 93.5:</w:t>
      </w:r>
      <w:r w:rsidRPr="007112C3">
        <w:rPr>
          <w:rFonts w:ascii="Arial" w:hAnsi="Arial" w:cs="Arial"/>
        </w:rPr>
        <w:t xml:space="preserve"> We have been invited by the dear respected Kathleen Roche-Nagi on her Parenting Hour show to discuss World Cancer Day on Tuesday 4th February 2025.</w:t>
      </w:r>
    </w:p>
    <w:p w:rsidR="007112C3" w:rsidRPr="007112C3" w:rsidRDefault="007112C3" w:rsidP="007112C3">
      <w:pPr>
        <w:pStyle w:val="ListParagraph"/>
        <w:spacing w:line="360" w:lineRule="auto"/>
        <w:ind w:left="360"/>
        <w:jc w:val="both"/>
        <w:rPr>
          <w:rFonts w:ascii="Arial" w:hAnsi="Arial" w:cs="Arial"/>
          <w:b/>
          <w:bCs/>
        </w:rPr>
      </w:pPr>
    </w:p>
    <w:p w:rsidR="00390FDB" w:rsidRPr="008C6333" w:rsidRDefault="00390FDB" w:rsidP="007112C3">
      <w:pPr>
        <w:pStyle w:val="ListParagraph"/>
        <w:numPr>
          <w:ilvl w:val="0"/>
          <w:numId w:val="4"/>
        </w:numPr>
        <w:spacing w:line="360" w:lineRule="auto"/>
        <w:jc w:val="both"/>
        <w:rPr>
          <w:rFonts w:ascii="Arial" w:hAnsi="Arial" w:cs="Arial"/>
          <w:b/>
          <w:bCs/>
        </w:rPr>
      </w:pPr>
      <w:r w:rsidRPr="008C6333">
        <w:rPr>
          <w:rFonts w:ascii="Arial" w:hAnsi="Arial" w:cs="Arial"/>
          <w:b/>
          <w:bCs/>
        </w:rPr>
        <w:t>What is patient</w:t>
      </w:r>
      <w:r w:rsidR="004609F8" w:rsidRPr="008C6333">
        <w:rPr>
          <w:rFonts w:ascii="Arial" w:hAnsi="Arial" w:cs="Arial"/>
          <w:b/>
          <w:bCs/>
        </w:rPr>
        <w:t>-</w:t>
      </w:r>
      <w:r w:rsidRPr="008C6333">
        <w:rPr>
          <w:rFonts w:ascii="Arial" w:hAnsi="Arial" w:cs="Arial"/>
          <w:b/>
          <w:bCs/>
        </w:rPr>
        <w:t>centred care</w:t>
      </w:r>
      <w:r w:rsidR="004609F8" w:rsidRPr="008C6333">
        <w:rPr>
          <w:rFonts w:ascii="Arial" w:hAnsi="Arial" w:cs="Arial"/>
          <w:b/>
          <w:bCs/>
        </w:rPr>
        <w:t>?</w:t>
      </w:r>
      <w:r w:rsidRPr="008C6333">
        <w:rPr>
          <w:rFonts w:ascii="Arial" w:hAnsi="Arial" w:cs="Arial"/>
          <w:b/>
          <w:bCs/>
        </w:rPr>
        <w:t xml:space="preserve"> </w:t>
      </w:r>
    </w:p>
    <w:p w:rsidR="007112C3" w:rsidRDefault="007112C3" w:rsidP="007112C3">
      <w:pPr>
        <w:pStyle w:val="NormalWeb"/>
        <w:spacing w:before="0" w:beforeAutospacing="0" w:after="0" w:afterAutospacing="0" w:line="360" w:lineRule="auto"/>
        <w:jc w:val="both"/>
        <w:rPr>
          <w:rStyle w:val="Emphasis"/>
          <w:rFonts w:ascii="Arial" w:hAnsi="Arial" w:cs="Arial"/>
          <w:color w:val="0E101A"/>
          <w:sz w:val="22"/>
          <w:szCs w:val="22"/>
        </w:rPr>
      </w:pPr>
      <w:r w:rsidRPr="007112C3">
        <w:rPr>
          <w:rFonts w:ascii="Arial" w:hAnsi="Arial" w:cs="Arial"/>
          <w:color w:val="0E101A"/>
          <w:sz w:val="22"/>
          <w:szCs w:val="22"/>
        </w:rPr>
        <w:t>The World Cancer Day has defined patient-</w:t>
      </w:r>
      <w:proofErr w:type="spellStart"/>
      <w:r w:rsidRPr="007112C3">
        <w:rPr>
          <w:rFonts w:ascii="Arial" w:hAnsi="Arial" w:cs="Arial"/>
          <w:color w:val="0E101A"/>
          <w:sz w:val="22"/>
          <w:szCs w:val="22"/>
        </w:rPr>
        <w:t>centered</w:t>
      </w:r>
      <w:proofErr w:type="spellEnd"/>
      <w:r w:rsidRPr="007112C3">
        <w:rPr>
          <w:rFonts w:ascii="Arial" w:hAnsi="Arial" w:cs="Arial"/>
          <w:color w:val="0E101A"/>
          <w:sz w:val="22"/>
          <w:szCs w:val="22"/>
        </w:rPr>
        <w:t xml:space="preserve"> care as </w:t>
      </w:r>
      <w:r w:rsidRPr="007112C3">
        <w:rPr>
          <w:rStyle w:val="Emphasis"/>
          <w:rFonts w:ascii="Arial" w:hAnsi="Arial" w:cs="Arial"/>
          <w:color w:val="0E101A"/>
          <w:sz w:val="22"/>
          <w:szCs w:val="22"/>
        </w:rPr>
        <w:t xml:space="preserve">“focusing on the individual as a patient within the healthcare system.” </w:t>
      </w:r>
    </w:p>
    <w:p w:rsidR="007112C3" w:rsidRPr="007112C3" w:rsidRDefault="007112C3" w:rsidP="007112C3">
      <w:pPr>
        <w:pStyle w:val="NormalWeb"/>
        <w:spacing w:before="0" w:beforeAutospacing="0" w:after="0" w:afterAutospacing="0" w:line="360" w:lineRule="auto"/>
        <w:jc w:val="both"/>
        <w:rPr>
          <w:rFonts w:ascii="Arial" w:hAnsi="Arial" w:cs="Arial"/>
          <w:color w:val="0E101A"/>
          <w:sz w:val="22"/>
          <w:szCs w:val="22"/>
        </w:rPr>
      </w:pPr>
    </w:p>
    <w:p w:rsidR="007112C3" w:rsidRDefault="007112C3" w:rsidP="007112C3">
      <w:pPr>
        <w:pStyle w:val="NormalWeb"/>
        <w:spacing w:before="0" w:beforeAutospacing="0" w:after="0" w:afterAutospacing="0" w:line="360" w:lineRule="auto"/>
        <w:jc w:val="both"/>
        <w:rPr>
          <w:rStyle w:val="Emphasis"/>
          <w:rFonts w:ascii="Arial" w:hAnsi="Arial" w:cs="Arial"/>
          <w:color w:val="0E101A"/>
          <w:sz w:val="22"/>
          <w:szCs w:val="22"/>
        </w:rPr>
      </w:pPr>
      <w:r w:rsidRPr="007112C3">
        <w:rPr>
          <w:rStyle w:val="Emphasis"/>
          <w:rFonts w:ascii="Arial" w:hAnsi="Arial" w:cs="Arial"/>
          <w:color w:val="0E101A"/>
          <w:sz w:val="22"/>
          <w:szCs w:val="22"/>
        </w:rPr>
        <w:t>“Person-centred care is to consider the individual holistically, with the broader context of their life.”</w:t>
      </w:r>
    </w:p>
    <w:p w:rsidR="007112C3" w:rsidRPr="007112C3" w:rsidRDefault="007112C3" w:rsidP="007112C3">
      <w:pPr>
        <w:pStyle w:val="NormalWeb"/>
        <w:spacing w:before="0" w:beforeAutospacing="0" w:after="0" w:afterAutospacing="0" w:line="360" w:lineRule="auto"/>
        <w:jc w:val="both"/>
        <w:rPr>
          <w:rFonts w:ascii="Arial" w:hAnsi="Arial" w:cs="Arial"/>
          <w:color w:val="0E101A"/>
          <w:sz w:val="22"/>
          <w:szCs w:val="22"/>
        </w:rPr>
      </w:pPr>
    </w:p>
    <w:p w:rsidR="007112C3" w:rsidRPr="007112C3" w:rsidRDefault="007112C3" w:rsidP="007112C3">
      <w:pPr>
        <w:pStyle w:val="NormalWeb"/>
        <w:spacing w:before="0" w:beforeAutospacing="0" w:after="0" w:afterAutospacing="0" w:line="360" w:lineRule="auto"/>
        <w:jc w:val="both"/>
        <w:rPr>
          <w:rFonts w:ascii="Arial" w:hAnsi="Arial" w:cs="Arial"/>
          <w:color w:val="0E101A"/>
          <w:sz w:val="22"/>
          <w:szCs w:val="22"/>
        </w:rPr>
      </w:pPr>
      <w:r w:rsidRPr="007112C3">
        <w:rPr>
          <w:rFonts w:ascii="Arial" w:hAnsi="Arial" w:cs="Arial"/>
          <w:color w:val="0E101A"/>
          <w:sz w:val="22"/>
          <w:szCs w:val="22"/>
        </w:rPr>
        <w:t>People-</w:t>
      </w:r>
      <w:proofErr w:type="spellStart"/>
      <w:r w:rsidRPr="007112C3">
        <w:rPr>
          <w:rFonts w:ascii="Arial" w:hAnsi="Arial" w:cs="Arial"/>
          <w:color w:val="0E101A"/>
          <w:sz w:val="22"/>
          <w:szCs w:val="22"/>
        </w:rPr>
        <w:t>centered</w:t>
      </w:r>
      <w:proofErr w:type="spellEnd"/>
      <w:r w:rsidRPr="007112C3">
        <w:rPr>
          <w:rFonts w:ascii="Arial" w:hAnsi="Arial" w:cs="Arial"/>
          <w:color w:val="0E101A"/>
          <w:sz w:val="22"/>
          <w:szCs w:val="22"/>
        </w:rPr>
        <w:t xml:space="preserve"> care is about prioritizing healthcare around the people and communities rather than diseases where they engage the patient through decision-making and inclusively improving health literacy. This helps build trust in a doctor-patient relationship substantially (World Cancer Day, 2025b).</w:t>
      </w:r>
    </w:p>
    <w:p w:rsidR="007112C3" w:rsidRDefault="007112C3" w:rsidP="007112C3">
      <w:pPr>
        <w:pStyle w:val="NormalWeb"/>
        <w:spacing w:before="0" w:beforeAutospacing="0" w:after="0" w:afterAutospacing="0"/>
        <w:ind w:left="360"/>
        <w:rPr>
          <w:color w:val="0E101A"/>
        </w:rPr>
      </w:pPr>
    </w:p>
    <w:p w:rsidR="00390FDB" w:rsidRPr="007112C3" w:rsidRDefault="005215F3" w:rsidP="007112C3">
      <w:pPr>
        <w:pStyle w:val="ListParagraph"/>
        <w:numPr>
          <w:ilvl w:val="0"/>
          <w:numId w:val="4"/>
        </w:numPr>
        <w:spacing w:line="360" w:lineRule="auto"/>
        <w:rPr>
          <w:rFonts w:ascii="Arial" w:hAnsi="Arial" w:cs="Arial"/>
          <w:b/>
          <w:bCs/>
        </w:rPr>
      </w:pPr>
      <w:r w:rsidRPr="007112C3">
        <w:rPr>
          <w:rFonts w:ascii="Arial" w:hAnsi="Arial" w:cs="Arial"/>
          <w:b/>
          <w:bCs/>
        </w:rPr>
        <w:t xml:space="preserve">Importance of </w:t>
      </w:r>
      <w:r w:rsidR="00390FDB" w:rsidRPr="007112C3">
        <w:rPr>
          <w:rFonts w:ascii="Arial" w:hAnsi="Arial" w:cs="Arial"/>
          <w:b/>
          <w:bCs/>
        </w:rPr>
        <w:t xml:space="preserve">patient care and </w:t>
      </w:r>
      <w:r w:rsidRPr="007112C3">
        <w:rPr>
          <w:rFonts w:ascii="Arial" w:hAnsi="Arial" w:cs="Arial"/>
          <w:b/>
          <w:bCs/>
        </w:rPr>
        <w:t xml:space="preserve">cancer </w:t>
      </w:r>
    </w:p>
    <w:p w:rsidR="007112C3" w:rsidRDefault="007112C3" w:rsidP="007112C3">
      <w:pPr>
        <w:spacing w:line="360" w:lineRule="auto"/>
        <w:jc w:val="both"/>
        <w:rPr>
          <w:rFonts w:ascii="Arial" w:hAnsi="Arial" w:cs="Arial"/>
        </w:rPr>
      </w:pPr>
      <w:r w:rsidRPr="007112C3">
        <w:rPr>
          <w:rFonts w:ascii="Arial" w:hAnsi="Arial" w:cs="Arial"/>
        </w:rPr>
        <w:t>Patient-</w:t>
      </w:r>
      <w:proofErr w:type="spellStart"/>
      <w:r w:rsidRPr="007112C3">
        <w:rPr>
          <w:rFonts w:ascii="Arial" w:hAnsi="Arial" w:cs="Arial"/>
        </w:rPr>
        <w:t>centered</w:t>
      </w:r>
      <w:proofErr w:type="spellEnd"/>
      <w:r w:rsidRPr="007112C3">
        <w:rPr>
          <w:rFonts w:ascii="Arial" w:hAnsi="Arial" w:cs="Arial"/>
        </w:rPr>
        <w:t xml:space="preserve"> care is the focal point in both health and research (Taylor, 2024). There are key elements of trust, patience, and understanding in patient care where clear communication upon giving information and addressing any queries (</w:t>
      </w:r>
      <w:proofErr w:type="spellStart"/>
      <w:r w:rsidRPr="007112C3">
        <w:rPr>
          <w:rFonts w:ascii="Arial" w:hAnsi="Arial" w:cs="Arial"/>
        </w:rPr>
        <w:t>Elkefi</w:t>
      </w:r>
      <w:proofErr w:type="spellEnd"/>
      <w:r w:rsidRPr="007112C3">
        <w:rPr>
          <w:rFonts w:ascii="Arial" w:hAnsi="Arial" w:cs="Arial"/>
        </w:rPr>
        <w:t xml:space="preserve"> and Asan, 2023). This is especially vital as the patient population increases, novel discoveries of diagnostic methods and treatment, and lowering risk factors.</w:t>
      </w:r>
    </w:p>
    <w:p w:rsidR="00390FDB" w:rsidRPr="007112C3" w:rsidRDefault="005215F3" w:rsidP="007112C3">
      <w:pPr>
        <w:pStyle w:val="ListParagraph"/>
        <w:numPr>
          <w:ilvl w:val="0"/>
          <w:numId w:val="4"/>
        </w:numPr>
        <w:spacing w:line="360" w:lineRule="auto"/>
        <w:rPr>
          <w:rFonts w:ascii="Arial" w:hAnsi="Arial" w:cs="Arial"/>
        </w:rPr>
      </w:pPr>
      <w:r w:rsidRPr="007112C3">
        <w:rPr>
          <w:rFonts w:ascii="Arial" w:hAnsi="Arial" w:cs="Arial"/>
          <w:b/>
          <w:bCs/>
          <w:u w:val="single"/>
        </w:rPr>
        <w:t>Challenges</w:t>
      </w:r>
      <w:r w:rsidR="00390FDB" w:rsidRPr="007112C3">
        <w:rPr>
          <w:rFonts w:ascii="Arial" w:hAnsi="Arial" w:cs="Arial"/>
          <w:b/>
          <w:bCs/>
          <w:u w:val="single"/>
        </w:rPr>
        <w:t xml:space="preserve"> in patient care</w:t>
      </w:r>
    </w:p>
    <w:p w:rsidR="00A0624D" w:rsidRPr="00A0624D" w:rsidRDefault="00A0624D" w:rsidP="00A0624D">
      <w:pPr>
        <w:spacing w:line="360" w:lineRule="auto"/>
        <w:rPr>
          <w:rFonts w:ascii="Arial" w:hAnsi="Arial" w:cs="Arial"/>
        </w:rPr>
      </w:pPr>
      <w:r w:rsidRPr="00A0624D">
        <w:rPr>
          <w:rFonts w:ascii="Arial" w:hAnsi="Arial" w:cs="Arial"/>
        </w:rPr>
        <w:lastRenderedPageBreak/>
        <w:t>There are several challenges faced by cancer patients:</w:t>
      </w:r>
    </w:p>
    <w:p w:rsidR="00A0624D" w:rsidRPr="00A0624D" w:rsidRDefault="00A0624D" w:rsidP="00A0624D">
      <w:pPr>
        <w:spacing w:line="360" w:lineRule="auto"/>
        <w:rPr>
          <w:rFonts w:ascii="Arial" w:hAnsi="Arial" w:cs="Arial"/>
        </w:rPr>
      </w:pPr>
      <w:r w:rsidRPr="00A0624D">
        <w:rPr>
          <w:rFonts w:ascii="Arial" w:hAnsi="Arial" w:cs="Arial"/>
        </w:rPr>
        <w:t xml:space="preserve">Emotional state with reality – Facing a disease such as cancer that is life-threatening can be a life-changer and an eye opener where our perspective in life changes. Our behaviour changes. Our prioritization changes. It can also turn our lives upside down if one allows it. </w:t>
      </w:r>
    </w:p>
    <w:p w:rsidR="00A0624D" w:rsidRPr="00A0624D" w:rsidRDefault="00A0624D" w:rsidP="00A0624D">
      <w:pPr>
        <w:spacing w:line="360" w:lineRule="auto"/>
        <w:rPr>
          <w:rFonts w:ascii="Arial" w:hAnsi="Arial" w:cs="Arial"/>
        </w:rPr>
      </w:pPr>
      <w:r w:rsidRPr="00A0624D">
        <w:rPr>
          <w:rFonts w:ascii="Arial" w:hAnsi="Arial" w:cs="Arial"/>
        </w:rPr>
        <w:t xml:space="preserve">However, the ability to overcome and maintain resilience is to fight back and make every second count where the patient does something for themselves such as a hobby or something they always wanted to do. Having the close-knit support of family and friends will help overcome the pain and side effects of chemotherapy, radiotherapy, surgery, and other treatments. </w:t>
      </w:r>
    </w:p>
    <w:p w:rsidR="00A0624D" w:rsidRPr="00A0624D" w:rsidRDefault="00A0624D" w:rsidP="00A0624D">
      <w:pPr>
        <w:spacing w:line="360" w:lineRule="auto"/>
        <w:rPr>
          <w:rFonts w:ascii="Arial" w:hAnsi="Arial" w:cs="Arial"/>
        </w:rPr>
      </w:pPr>
      <w:r w:rsidRPr="00A0624D">
        <w:rPr>
          <w:rFonts w:ascii="Arial" w:hAnsi="Arial" w:cs="Arial"/>
        </w:rPr>
        <w:t>Helping the patient find themselves in the middle storm and allowing them to make their decisions is vital to improve clinical outcomes. There is a form of balance where physicians depend on medical research, training, and experiences whilst patients depend on their knowledge. This all correlates with the length and strength of different doctor-patient relationships, the level of efficacy, and their adherence especially when everything is uncertain. Other contributable factors include increased autonomy of patients and information access such as Health Information Technology.</w:t>
      </w:r>
    </w:p>
    <w:p w:rsidR="004E7447" w:rsidRDefault="00A0624D" w:rsidP="00A0624D">
      <w:pPr>
        <w:spacing w:line="360" w:lineRule="auto"/>
        <w:rPr>
          <w:rFonts w:ascii="Arial" w:hAnsi="Arial" w:cs="Arial"/>
        </w:rPr>
      </w:pPr>
      <w:r w:rsidRPr="00A0624D">
        <w:rPr>
          <w:rFonts w:ascii="Arial" w:hAnsi="Arial" w:cs="Arial"/>
        </w:rPr>
        <w:t>On a national and global level, World Cancer Day (2025b) has shared reports that there is an inadequate understanding of people-centred care politically, and economically and the need to build awareness and improvement to overcome these limitations.</w:t>
      </w:r>
    </w:p>
    <w:p w:rsidR="00A17389" w:rsidRPr="00A17389" w:rsidRDefault="00A17389" w:rsidP="00A17389">
      <w:pPr>
        <w:pStyle w:val="ListParagraph"/>
        <w:numPr>
          <w:ilvl w:val="0"/>
          <w:numId w:val="4"/>
        </w:numPr>
        <w:spacing w:line="360" w:lineRule="auto"/>
        <w:rPr>
          <w:rFonts w:ascii="Arial" w:hAnsi="Arial" w:cs="Arial"/>
          <w:b/>
          <w:bCs/>
          <w:u w:val="single"/>
        </w:rPr>
      </w:pPr>
      <w:r w:rsidRPr="00A17389">
        <w:rPr>
          <w:rFonts w:ascii="Arial" w:hAnsi="Arial" w:cs="Arial"/>
          <w:b/>
          <w:bCs/>
          <w:u w:val="single"/>
        </w:rPr>
        <w:t>Ways of Overcoming Challenges in patient-</w:t>
      </w:r>
      <w:proofErr w:type="spellStart"/>
      <w:r w:rsidRPr="00A17389">
        <w:rPr>
          <w:rFonts w:ascii="Arial" w:hAnsi="Arial" w:cs="Arial"/>
          <w:b/>
          <w:bCs/>
          <w:u w:val="single"/>
        </w:rPr>
        <w:t>centered</w:t>
      </w:r>
      <w:proofErr w:type="spellEnd"/>
      <w:r w:rsidRPr="00A17389">
        <w:rPr>
          <w:rFonts w:ascii="Arial" w:hAnsi="Arial" w:cs="Arial"/>
          <w:b/>
          <w:bCs/>
          <w:u w:val="single"/>
        </w:rPr>
        <w:t xml:space="preserve"> care:</w:t>
      </w:r>
    </w:p>
    <w:p w:rsidR="00A17389" w:rsidRPr="00A17389" w:rsidRDefault="00A17389" w:rsidP="00A17389">
      <w:pPr>
        <w:spacing w:line="360" w:lineRule="auto"/>
        <w:rPr>
          <w:rFonts w:ascii="Arial" w:hAnsi="Arial" w:cs="Arial"/>
          <w:b/>
          <w:bCs/>
          <w:u w:val="single"/>
        </w:rPr>
      </w:pPr>
      <w:r w:rsidRPr="00A17389">
        <w:rPr>
          <w:rFonts w:ascii="Arial" w:hAnsi="Arial" w:cs="Arial"/>
          <w:b/>
          <w:bCs/>
          <w:u w:val="single"/>
        </w:rPr>
        <w:t>Compassion and understanding</w:t>
      </w:r>
    </w:p>
    <w:p w:rsidR="00A17389" w:rsidRPr="00A17389" w:rsidRDefault="00A17389" w:rsidP="00A17389">
      <w:pPr>
        <w:spacing w:line="360" w:lineRule="auto"/>
        <w:jc w:val="both"/>
        <w:rPr>
          <w:rFonts w:ascii="Arial" w:hAnsi="Arial" w:cs="Arial"/>
        </w:rPr>
      </w:pPr>
      <w:r w:rsidRPr="00A17389">
        <w:rPr>
          <w:rFonts w:ascii="Arial" w:hAnsi="Arial" w:cs="Arial"/>
        </w:rPr>
        <w:t>The level of communication is dependent on age, gender, ethnicity, religion, level of education, clinical history, and type of relationship.</w:t>
      </w:r>
    </w:p>
    <w:p w:rsidR="00A17389" w:rsidRPr="00A17389" w:rsidRDefault="00A17389" w:rsidP="00A17389">
      <w:pPr>
        <w:spacing w:line="360" w:lineRule="auto"/>
        <w:jc w:val="both"/>
        <w:rPr>
          <w:rFonts w:ascii="Arial" w:hAnsi="Arial" w:cs="Arial"/>
          <w:i/>
          <w:iCs/>
        </w:rPr>
      </w:pPr>
      <w:r w:rsidRPr="00A17389">
        <w:rPr>
          <w:rFonts w:ascii="Arial" w:hAnsi="Arial" w:cs="Arial"/>
          <w:i/>
          <w:iCs/>
        </w:rPr>
        <w:t>The most fundamental step in patient-</w:t>
      </w:r>
      <w:proofErr w:type="spellStart"/>
      <w:r w:rsidRPr="00A17389">
        <w:rPr>
          <w:rFonts w:ascii="Arial" w:hAnsi="Arial" w:cs="Arial"/>
          <w:i/>
          <w:iCs/>
        </w:rPr>
        <w:t>centered</w:t>
      </w:r>
      <w:proofErr w:type="spellEnd"/>
      <w:r w:rsidRPr="00A17389">
        <w:rPr>
          <w:rFonts w:ascii="Arial" w:hAnsi="Arial" w:cs="Arial"/>
          <w:i/>
          <w:iCs/>
        </w:rPr>
        <w:t xml:space="preserve"> care is the preparation. How will one be able to process their feelings?</w:t>
      </w:r>
    </w:p>
    <w:p w:rsidR="00A17389" w:rsidRPr="00A17389" w:rsidRDefault="00A17389" w:rsidP="00A17389">
      <w:pPr>
        <w:spacing w:line="360" w:lineRule="auto"/>
        <w:jc w:val="both"/>
        <w:rPr>
          <w:rFonts w:ascii="Arial" w:hAnsi="Arial" w:cs="Arial"/>
          <w:i/>
          <w:iCs/>
        </w:rPr>
      </w:pPr>
      <w:r w:rsidRPr="00A17389">
        <w:rPr>
          <w:rFonts w:ascii="Arial" w:hAnsi="Arial" w:cs="Arial"/>
          <w:i/>
          <w:iCs/>
        </w:rPr>
        <w:t>How will one be able to offer support?</w:t>
      </w:r>
    </w:p>
    <w:p w:rsidR="00A17389" w:rsidRPr="00A17389" w:rsidRDefault="00A17389" w:rsidP="00A17389">
      <w:pPr>
        <w:spacing w:line="360" w:lineRule="auto"/>
        <w:jc w:val="both"/>
        <w:rPr>
          <w:rFonts w:ascii="Arial" w:hAnsi="Arial" w:cs="Arial"/>
        </w:rPr>
      </w:pPr>
      <w:r w:rsidRPr="00A17389">
        <w:rPr>
          <w:rFonts w:ascii="Arial" w:hAnsi="Arial" w:cs="Arial"/>
        </w:rPr>
        <w:t>It is crucial to never undermine the role and task one partakes because it could make a big difference in the cancer patient's life.</w:t>
      </w:r>
    </w:p>
    <w:p w:rsidR="00A17389" w:rsidRPr="00A17389" w:rsidRDefault="00A17389" w:rsidP="00A17389">
      <w:pPr>
        <w:spacing w:line="360" w:lineRule="auto"/>
        <w:jc w:val="both"/>
        <w:rPr>
          <w:rFonts w:ascii="Arial" w:hAnsi="Arial" w:cs="Arial"/>
        </w:rPr>
      </w:pPr>
      <w:r w:rsidRPr="00A17389">
        <w:rPr>
          <w:rFonts w:ascii="Arial" w:hAnsi="Arial" w:cs="Arial"/>
        </w:rPr>
        <w:t xml:space="preserve">Having an open character will help a cancer patient or relative express how they feel and will determine how much can be shared (World Cancer Day, 2025a). Amongst the tips shared by World Cancer Day is to discuss other things besides cancer without being too generalized because then the cancer patient would consider that you have no interest in their health and </w:t>
      </w:r>
      <w:r w:rsidRPr="00A17389">
        <w:rPr>
          <w:rFonts w:ascii="Arial" w:hAnsi="Arial" w:cs="Arial"/>
        </w:rPr>
        <w:lastRenderedPageBreak/>
        <w:t>progress in their cancer journey. Therefore, language, optimism, and avoiding asking distressing questions will help the cancer patient.</w:t>
      </w:r>
    </w:p>
    <w:p w:rsidR="00A17389" w:rsidRPr="00A17389" w:rsidRDefault="00A17389" w:rsidP="00A17389">
      <w:pPr>
        <w:spacing w:line="360" w:lineRule="auto"/>
        <w:jc w:val="both"/>
        <w:rPr>
          <w:rFonts w:ascii="Arial" w:hAnsi="Arial" w:cs="Arial"/>
        </w:rPr>
      </w:pPr>
      <w:r w:rsidRPr="00A17389">
        <w:rPr>
          <w:rFonts w:ascii="Arial" w:hAnsi="Arial" w:cs="Arial"/>
        </w:rPr>
        <w:t>Some patients have the tendency to cling to their faith for gratitude and resilience but everything requires a balance. Respecting their privacy is key and allowing them to tell others themselves. Some days the cancer patient or relative will agree to speak and on other days, they do not feel like talking. However, it is important to maintain momentum and have a listening ear regardless of the form of relationship with the cancer patient.</w:t>
      </w:r>
    </w:p>
    <w:p w:rsidR="00A17389" w:rsidRPr="00A17389" w:rsidRDefault="00A17389" w:rsidP="00A17389">
      <w:pPr>
        <w:spacing w:line="360" w:lineRule="auto"/>
        <w:jc w:val="both"/>
        <w:rPr>
          <w:rFonts w:ascii="Arial" w:hAnsi="Arial" w:cs="Arial"/>
        </w:rPr>
      </w:pPr>
      <w:r w:rsidRPr="00A17389">
        <w:rPr>
          <w:rFonts w:ascii="Arial" w:hAnsi="Arial" w:cs="Arial"/>
        </w:rPr>
        <w:t>In contrast, there are other strategies that are undertaken in the workplace. Occupational measures need to be done such as type of tasks, shift patterns, locations, and support needed to access facilities. A mentor or someone they can speak due for psychosocial support.</w:t>
      </w:r>
    </w:p>
    <w:p w:rsidR="00A17389" w:rsidRPr="00A17389" w:rsidRDefault="00A17389" w:rsidP="00A17389">
      <w:pPr>
        <w:spacing w:line="360" w:lineRule="auto"/>
        <w:jc w:val="both"/>
        <w:rPr>
          <w:rFonts w:ascii="Arial" w:hAnsi="Arial" w:cs="Arial"/>
        </w:rPr>
      </w:pPr>
      <w:r w:rsidRPr="00A17389">
        <w:rPr>
          <w:rFonts w:ascii="Arial" w:hAnsi="Arial" w:cs="Arial"/>
        </w:rPr>
        <w:t>However, when speaking to young children with cancer, a careful, honest, and sensitive approach is needed during practice where they are not to be blamed for having cancer, to help them understand they may not be able to play as they used to before, breaking information down, repeating information for assurance and encourage the children to ask questions and listening to how they feel (World Cancer Day, 2025a).</w:t>
      </w:r>
    </w:p>
    <w:p w:rsidR="00A17389" w:rsidRPr="00A17389" w:rsidRDefault="00A17389" w:rsidP="00A17389">
      <w:pPr>
        <w:spacing w:line="360" w:lineRule="auto"/>
        <w:jc w:val="both"/>
        <w:rPr>
          <w:rFonts w:ascii="Arial" w:hAnsi="Arial" w:cs="Arial"/>
        </w:rPr>
      </w:pPr>
      <w:r w:rsidRPr="00A17389">
        <w:rPr>
          <w:rFonts w:ascii="Arial" w:hAnsi="Arial" w:cs="Arial"/>
        </w:rPr>
        <w:t>The ability of patients irrespective of their age have a form of discussion and common understanding with their healthcare professional where the doctor can understand the circumstances explained by the patient, giving patients time to digest the information, know their options, the ability to ask questions, make decisions, understand the next steps and measures to improve health is essential in patient-cared practice. Trust is where patients believe that doctors have their best interests which helps boost their physical and emotional function.</w:t>
      </w:r>
    </w:p>
    <w:p w:rsidR="00A17389" w:rsidRPr="00A17389" w:rsidRDefault="00A17389" w:rsidP="00A17389">
      <w:pPr>
        <w:spacing w:line="360" w:lineRule="auto"/>
        <w:jc w:val="both"/>
        <w:rPr>
          <w:rFonts w:ascii="Arial" w:hAnsi="Arial" w:cs="Arial"/>
        </w:rPr>
      </w:pPr>
      <w:r w:rsidRPr="00A17389">
        <w:rPr>
          <w:rFonts w:ascii="Arial" w:hAnsi="Arial" w:cs="Arial"/>
        </w:rPr>
        <w:t xml:space="preserve">However, there have been contrasting results from studies where involving patients in decision-making does not increase the self-efficacy of patients but the fear and responsibility can lead to confusion and increased vulnerability.  </w:t>
      </w:r>
    </w:p>
    <w:p w:rsidR="00A17389" w:rsidRPr="00A17389" w:rsidRDefault="00A17389" w:rsidP="00A17389">
      <w:pPr>
        <w:spacing w:line="360" w:lineRule="auto"/>
        <w:jc w:val="both"/>
        <w:rPr>
          <w:rFonts w:ascii="Arial" w:hAnsi="Arial" w:cs="Arial"/>
        </w:rPr>
      </w:pPr>
      <w:r w:rsidRPr="00A17389">
        <w:rPr>
          <w:rFonts w:ascii="Arial" w:hAnsi="Arial" w:cs="Arial"/>
          <w:b/>
          <w:bCs/>
        </w:rPr>
        <w:t>The use of technology</w:t>
      </w:r>
    </w:p>
    <w:p w:rsidR="008C0BFD" w:rsidRPr="008C0BFD" w:rsidRDefault="008C0BFD" w:rsidP="008C0BFD">
      <w:pPr>
        <w:spacing w:line="360" w:lineRule="auto"/>
        <w:jc w:val="both"/>
        <w:rPr>
          <w:rFonts w:ascii="Arial" w:hAnsi="Arial" w:cs="Arial"/>
        </w:rPr>
      </w:pPr>
      <w:r w:rsidRPr="008C0BFD">
        <w:rPr>
          <w:rFonts w:ascii="Arial" w:hAnsi="Arial" w:cs="Arial"/>
        </w:rPr>
        <w:t xml:space="preserve">Accessibility of patients to their electronic medical records paves a pathway to improve efforts in patient engagement where reports have discovered cancer patients regularly utilize the digital service more than non-cancer patients (NHS England, 2024). This has been particularly experienced during the COVID-19 pandemic and has helped to </w:t>
      </w:r>
      <w:proofErr w:type="spellStart"/>
      <w:r w:rsidRPr="008C0BFD">
        <w:rPr>
          <w:rFonts w:ascii="Arial" w:hAnsi="Arial" w:cs="Arial"/>
        </w:rPr>
        <w:t>analyze</w:t>
      </w:r>
      <w:proofErr w:type="spellEnd"/>
      <w:r w:rsidRPr="008C0BFD">
        <w:rPr>
          <w:rFonts w:ascii="Arial" w:hAnsi="Arial" w:cs="Arial"/>
        </w:rPr>
        <w:t xml:space="preserve"> trends in health and improve the planning of patient care services (NHS England, 2021).</w:t>
      </w:r>
    </w:p>
    <w:p w:rsidR="008C0BFD" w:rsidRPr="008C0BFD" w:rsidRDefault="008C0BFD" w:rsidP="008C0BFD">
      <w:pPr>
        <w:spacing w:line="360" w:lineRule="auto"/>
        <w:jc w:val="both"/>
        <w:rPr>
          <w:rFonts w:ascii="Arial" w:hAnsi="Arial" w:cs="Arial"/>
        </w:rPr>
      </w:pPr>
      <w:r w:rsidRPr="008C0BFD">
        <w:rPr>
          <w:rFonts w:ascii="Arial" w:hAnsi="Arial" w:cs="Arial"/>
        </w:rPr>
        <w:t xml:space="preserve">The use of digital health applications can increase adherence to treatment and self-management of symptoms, decrease side effects, and develop innovative interventions such </w:t>
      </w:r>
      <w:r w:rsidRPr="008C0BFD">
        <w:rPr>
          <w:rFonts w:ascii="Arial" w:hAnsi="Arial" w:cs="Arial"/>
        </w:rPr>
        <w:lastRenderedPageBreak/>
        <w:t xml:space="preserve">as the </w:t>
      </w:r>
      <w:proofErr w:type="spellStart"/>
      <w:r w:rsidRPr="008C0BFD">
        <w:rPr>
          <w:rFonts w:ascii="Arial" w:hAnsi="Arial" w:cs="Arial"/>
        </w:rPr>
        <w:t>Untire</w:t>
      </w:r>
      <w:proofErr w:type="spellEnd"/>
      <w:r w:rsidRPr="008C0BFD">
        <w:rPr>
          <w:rFonts w:ascii="Arial" w:hAnsi="Arial" w:cs="Arial"/>
        </w:rPr>
        <w:t xml:space="preserve"> application which help manage cancer fatigue through cognitive behavioural therapy, and relaxation techniques. However, one of the limitations is navigating through the comprehensive pathway systems. These have been improved by tailoring these to individualized risk factors and literacy skills to be more proactive (Vaz-Luis, 2023).</w:t>
      </w:r>
    </w:p>
    <w:p w:rsidR="00301294" w:rsidRPr="008C0BFD" w:rsidRDefault="008C0BFD" w:rsidP="008C0BFD">
      <w:pPr>
        <w:spacing w:line="360" w:lineRule="auto"/>
        <w:jc w:val="both"/>
        <w:rPr>
          <w:rFonts w:ascii="Arial" w:hAnsi="Arial" w:cs="Arial"/>
        </w:rPr>
      </w:pPr>
      <w:r w:rsidRPr="008C0BFD">
        <w:rPr>
          <w:rFonts w:ascii="Arial" w:hAnsi="Arial" w:cs="Arial"/>
        </w:rPr>
        <w:t>The use of the NHS Application and the Federated Data Platform has helped improve productivity (NHS England, 2024). For example, patients are able to view their test results, medication lists, procedures, and care plans (NHS England, 2021). This helps break down data barriers and build confidence where up-to-date information is provided regardless of care setting enabling clinicians to make quicker more informed decisions and ensure data is shared safely and effectively.</w:t>
      </w:r>
    </w:p>
    <w:p w:rsidR="007A7DC5" w:rsidRPr="007A7DC5" w:rsidRDefault="007A7DC5" w:rsidP="007A7DC5">
      <w:pPr>
        <w:pStyle w:val="ListParagraph"/>
        <w:numPr>
          <w:ilvl w:val="0"/>
          <w:numId w:val="4"/>
        </w:numPr>
        <w:spacing w:line="360" w:lineRule="auto"/>
        <w:rPr>
          <w:rFonts w:ascii="Arial" w:hAnsi="Arial" w:cs="Arial"/>
          <w:b/>
          <w:bCs/>
          <w:u w:val="single"/>
        </w:rPr>
      </w:pPr>
      <w:r w:rsidRPr="007A7DC5">
        <w:rPr>
          <w:rFonts w:ascii="Arial" w:hAnsi="Arial" w:cs="Arial"/>
          <w:b/>
          <w:bCs/>
          <w:u w:val="single"/>
        </w:rPr>
        <w:t>Novel strategies</w:t>
      </w:r>
    </w:p>
    <w:p w:rsidR="007A7DC5" w:rsidRPr="007A7DC5" w:rsidRDefault="007A7DC5" w:rsidP="007A7DC5">
      <w:pPr>
        <w:spacing w:line="360" w:lineRule="auto"/>
        <w:rPr>
          <w:rFonts w:ascii="Arial" w:hAnsi="Arial" w:cs="Arial"/>
        </w:rPr>
      </w:pPr>
      <w:r w:rsidRPr="007A7DC5">
        <w:rPr>
          <w:rFonts w:ascii="Arial" w:hAnsi="Arial" w:cs="Arial"/>
        </w:rPr>
        <w:t>Recent reports from NHS England (2025) announced a Reform Elective Care plan with the goal of 92% of patients receiving treatment within 18 weeks (NHS England, 2025). Elective cover involves planned and non-emergency services from tests to treatment. Other initiatives undertaken by the NHS and UK government to provide a faster service and overcome the long waits from COVID-19 are the following:</w:t>
      </w:r>
    </w:p>
    <w:p w:rsidR="007A7DC5" w:rsidRPr="007A7DC5" w:rsidRDefault="007A7DC5" w:rsidP="007A7DC5">
      <w:pPr>
        <w:spacing w:line="360" w:lineRule="auto"/>
        <w:rPr>
          <w:rFonts w:ascii="Arial" w:hAnsi="Arial" w:cs="Arial"/>
        </w:rPr>
      </w:pPr>
      <w:r w:rsidRPr="007A7DC5">
        <w:rPr>
          <w:rFonts w:ascii="Arial" w:hAnsi="Arial" w:cs="Arial"/>
        </w:rPr>
        <w:t xml:space="preserve">To improve diagnostic tests and processes in diagnostic </w:t>
      </w:r>
      <w:proofErr w:type="spellStart"/>
      <w:r w:rsidRPr="007A7DC5">
        <w:rPr>
          <w:rFonts w:ascii="Arial" w:hAnsi="Arial" w:cs="Arial"/>
        </w:rPr>
        <w:t>centers</w:t>
      </w:r>
      <w:proofErr w:type="spellEnd"/>
      <w:r w:rsidRPr="007A7DC5">
        <w:rPr>
          <w:rFonts w:ascii="Arial" w:hAnsi="Arial" w:cs="Arial"/>
        </w:rPr>
        <w:t xml:space="preserve"> and surgical hubs smarter through optimized diagnostic standards and triage systems by March 2029.</w:t>
      </w:r>
    </w:p>
    <w:p w:rsidR="007A7DC5" w:rsidRPr="007A7DC5" w:rsidRDefault="007A7DC5" w:rsidP="007A7DC5">
      <w:pPr>
        <w:spacing w:line="360" w:lineRule="auto"/>
        <w:rPr>
          <w:rFonts w:ascii="Arial" w:hAnsi="Arial" w:cs="Arial"/>
        </w:rPr>
      </w:pPr>
      <w:r w:rsidRPr="007A7DC5">
        <w:rPr>
          <w:rFonts w:ascii="Arial" w:hAnsi="Arial" w:cs="Arial"/>
        </w:rPr>
        <w:t>To improve the performance against Cancer Waiting Time (CWT) standards by 5% in March 2025.</w:t>
      </w:r>
    </w:p>
    <w:p w:rsidR="007A7DC5" w:rsidRPr="007A7DC5" w:rsidRDefault="007A7DC5" w:rsidP="007A7DC5">
      <w:pPr>
        <w:spacing w:line="360" w:lineRule="auto"/>
        <w:rPr>
          <w:rFonts w:ascii="Arial" w:hAnsi="Arial" w:cs="Arial"/>
        </w:rPr>
      </w:pPr>
      <w:r w:rsidRPr="007A7DC5">
        <w:rPr>
          <w:rFonts w:ascii="Arial" w:hAnsi="Arial" w:cs="Arial"/>
        </w:rPr>
        <w:t xml:space="preserve">Allow treatments to be done beyond the hospital setting where they can locally access tests. It will help prevent unnecessary follow-up appointments and prioritize patients. </w:t>
      </w:r>
    </w:p>
    <w:p w:rsidR="007A7DC5" w:rsidRPr="007A7DC5" w:rsidRDefault="007A7DC5" w:rsidP="007A7DC5">
      <w:pPr>
        <w:spacing w:line="360" w:lineRule="auto"/>
        <w:rPr>
          <w:rFonts w:ascii="Arial" w:hAnsi="Arial" w:cs="Arial"/>
        </w:rPr>
      </w:pPr>
      <w:r w:rsidRPr="007A7DC5">
        <w:rPr>
          <w:rFonts w:ascii="Arial" w:hAnsi="Arial" w:cs="Arial"/>
        </w:rPr>
        <w:t>To induce a more personalized and digital approach to empower patients to make choices, take control, and manage their appointments through Artificial Intelligence (AI), NHS Applications, and Manage Your Referral.</w:t>
      </w:r>
    </w:p>
    <w:p w:rsidR="007A7DC5" w:rsidRPr="007A7DC5" w:rsidRDefault="007A7DC5" w:rsidP="007A7DC5">
      <w:pPr>
        <w:spacing w:line="360" w:lineRule="auto"/>
        <w:rPr>
          <w:rFonts w:ascii="Arial" w:hAnsi="Arial" w:cs="Arial"/>
        </w:rPr>
      </w:pPr>
      <w:r w:rsidRPr="007A7DC5">
        <w:rPr>
          <w:rFonts w:ascii="Arial" w:hAnsi="Arial" w:cs="Arial"/>
        </w:rPr>
        <w:t>The use of AI can also help healthcare professionals assess data from reports that will predict the risk of falls, hospital admission, and appropriate safeguarding procedures (NHS England, 2021)</w:t>
      </w:r>
    </w:p>
    <w:p w:rsidR="007A7DC5" w:rsidRPr="007A7DC5" w:rsidRDefault="007A7DC5" w:rsidP="007A7DC5">
      <w:pPr>
        <w:spacing w:line="360" w:lineRule="auto"/>
        <w:rPr>
          <w:rFonts w:ascii="Arial" w:hAnsi="Arial" w:cs="Arial"/>
        </w:rPr>
      </w:pPr>
      <w:r w:rsidRPr="007A7DC5">
        <w:rPr>
          <w:rFonts w:ascii="Arial" w:hAnsi="Arial" w:cs="Arial"/>
        </w:rPr>
        <w:t>Each healthcare professional has clear responsibilities and is monitored and reviewed on performance and training.</w:t>
      </w:r>
    </w:p>
    <w:p w:rsidR="007A7DC5" w:rsidRPr="007A7DC5" w:rsidRDefault="007A7DC5" w:rsidP="007A7DC5">
      <w:pPr>
        <w:spacing w:line="360" w:lineRule="auto"/>
        <w:rPr>
          <w:rFonts w:ascii="Arial" w:hAnsi="Arial" w:cs="Arial"/>
        </w:rPr>
      </w:pPr>
      <w:r w:rsidRPr="007A7DC5">
        <w:rPr>
          <w:rFonts w:ascii="Arial" w:hAnsi="Arial" w:cs="Arial"/>
        </w:rPr>
        <w:t>To further transform the patient experience by promoting their rights and decreasing health inequalities.</w:t>
      </w:r>
    </w:p>
    <w:p w:rsidR="007A7DC5" w:rsidRPr="007A7DC5" w:rsidRDefault="007A7DC5" w:rsidP="007A7DC5">
      <w:pPr>
        <w:spacing w:line="360" w:lineRule="auto"/>
        <w:rPr>
          <w:rFonts w:ascii="Arial" w:hAnsi="Arial" w:cs="Arial"/>
        </w:rPr>
      </w:pPr>
      <w:r w:rsidRPr="007A7DC5">
        <w:rPr>
          <w:rFonts w:ascii="Arial" w:hAnsi="Arial" w:cs="Arial"/>
        </w:rPr>
        <w:lastRenderedPageBreak/>
        <w:t>The Royal College of Physicians (2019) has provided guidance to improve person-</w:t>
      </w:r>
      <w:proofErr w:type="spellStart"/>
      <w:r w:rsidRPr="007A7DC5">
        <w:rPr>
          <w:rFonts w:ascii="Arial" w:hAnsi="Arial" w:cs="Arial"/>
        </w:rPr>
        <w:t>centered</w:t>
      </w:r>
      <w:proofErr w:type="spellEnd"/>
      <w:r w:rsidRPr="007A7DC5">
        <w:rPr>
          <w:rFonts w:ascii="Arial" w:hAnsi="Arial" w:cs="Arial"/>
        </w:rPr>
        <w:t xml:space="preserve"> care by avoiding medical jargon, getting patients more involved in their care plans, and inviting relatives and carers to support patients and make shared decisions.</w:t>
      </w:r>
    </w:p>
    <w:p w:rsidR="005F000F" w:rsidRDefault="005F000F" w:rsidP="00390FDB">
      <w:pPr>
        <w:spacing w:line="360" w:lineRule="auto"/>
        <w:rPr>
          <w:rFonts w:ascii="Arial" w:hAnsi="Arial" w:cs="Arial"/>
        </w:rPr>
      </w:pPr>
    </w:p>
    <w:p w:rsidR="00D75AE4" w:rsidRPr="00D75AE4" w:rsidRDefault="000D68B6" w:rsidP="00390FDB">
      <w:pPr>
        <w:spacing w:line="360" w:lineRule="auto"/>
        <w:rPr>
          <w:rFonts w:ascii="Arial" w:hAnsi="Arial" w:cs="Arial"/>
          <w:b/>
          <w:bCs/>
        </w:rPr>
      </w:pPr>
      <w:r>
        <w:rPr>
          <w:rFonts w:ascii="Arial" w:hAnsi="Arial" w:cs="Arial"/>
          <w:b/>
          <w:bCs/>
        </w:rPr>
        <w:t xml:space="preserve">References </w:t>
      </w:r>
    </w:p>
    <w:p w:rsidR="00D75AE4" w:rsidRPr="00316D0B" w:rsidRDefault="00D75AE4" w:rsidP="008C6333">
      <w:pPr>
        <w:spacing w:line="360" w:lineRule="auto"/>
        <w:rPr>
          <w:rFonts w:ascii="Arial" w:hAnsi="Arial" w:cs="Arial"/>
        </w:rPr>
      </w:pPr>
      <w:r w:rsidRPr="00D75AE4">
        <w:rPr>
          <w:rFonts w:ascii="Arial" w:hAnsi="Arial" w:cs="Arial"/>
        </w:rPr>
        <w:t xml:space="preserve">Cancer Research UK (2025) </w:t>
      </w:r>
      <w:r w:rsidRPr="00316D0B">
        <w:rPr>
          <w:rFonts w:ascii="Arial" w:hAnsi="Arial" w:cs="Arial"/>
          <w:i/>
          <w:iCs/>
        </w:rPr>
        <w:t>Cancer Statistics for the UK</w:t>
      </w:r>
      <w:r w:rsidRPr="00D75AE4">
        <w:t xml:space="preserve"> </w:t>
      </w:r>
      <w:r>
        <w:rPr>
          <w:rFonts w:ascii="Arial" w:hAnsi="Arial" w:cs="Arial"/>
        </w:rPr>
        <w:t xml:space="preserve">. Available at: </w:t>
      </w:r>
      <w:hyperlink r:id="rId6" w:anchor="heading-Four" w:history="1">
        <w:r w:rsidRPr="00F1425E">
          <w:rPr>
            <w:rStyle w:val="Hyperlink"/>
            <w:rFonts w:ascii="Arial" w:hAnsi="Arial" w:cs="Arial"/>
          </w:rPr>
          <w:t>https://www.cancerresearchuk.org/health-professional/cancer-statistics-for-the-uk#heading-Four</w:t>
        </w:r>
      </w:hyperlink>
      <w:r w:rsidRPr="00D75AE4">
        <w:rPr>
          <w:rFonts w:ascii="Arial" w:hAnsi="Arial" w:cs="Arial"/>
        </w:rPr>
        <w:t xml:space="preserve"> (Accessed: 14</w:t>
      </w:r>
      <w:r w:rsidRPr="00D75AE4">
        <w:rPr>
          <w:rFonts w:ascii="Arial" w:hAnsi="Arial" w:cs="Arial"/>
          <w:vertAlign w:val="superscript"/>
        </w:rPr>
        <w:t>th</w:t>
      </w:r>
      <w:r w:rsidRPr="00D75AE4">
        <w:rPr>
          <w:rFonts w:ascii="Arial" w:hAnsi="Arial" w:cs="Arial"/>
        </w:rPr>
        <w:t xml:space="preserve"> January 2025)</w:t>
      </w:r>
    </w:p>
    <w:p w:rsidR="00D75AE4" w:rsidRPr="004E7447" w:rsidRDefault="00D75AE4" w:rsidP="004E7447">
      <w:pPr>
        <w:spacing w:line="360" w:lineRule="auto"/>
        <w:rPr>
          <w:rFonts w:ascii="Arial" w:hAnsi="Arial" w:cs="Arial"/>
        </w:rPr>
      </w:pPr>
      <w:proofErr w:type="spellStart"/>
      <w:r w:rsidRPr="004E7447">
        <w:rPr>
          <w:rFonts w:ascii="Arial" w:hAnsi="Arial" w:cs="Arial"/>
        </w:rPr>
        <w:t>Elkefi</w:t>
      </w:r>
      <w:proofErr w:type="spellEnd"/>
      <w:r w:rsidRPr="004E7447">
        <w:rPr>
          <w:rFonts w:ascii="Arial" w:hAnsi="Arial" w:cs="Arial"/>
        </w:rPr>
        <w:t>, S. and Asan, O. (2023). The Impact of Patient-</w:t>
      </w:r>
      <w:proofErr w:type="spellStart"/>
      <w:r w:rsidRPr="004E7447">
        <w:rPr>
          <w:rFonts w:ascii="Arial" w:hAnsi="Arial" w:cs="Arial"/>
        </w:rPr>
        <w:t>Centered</w:t>
      </w:r>
      <w:proofErr w:type="spellEnd"/>
      <w:r w:rsidRPr="004E7447">
        <w:rPr>
          <w:rFonts w:ascii="Arial" w:hAnsi="Arial" w:cs="Arial"/>
        </w:rPr>
        <w:t xml:space="preserve"> Care on Cancer Patients’ QOC, Self-Efficacy, and Trust Towards Doctors: Analysis of a National Survey. </w:t>
      </w:r>
      <w:r w:rsidRPr="004E7447">
        <w:rPr>
          <w:rFonts w:ascii="Arial" w:hAnsi="Arial" w:cs="Arial"/>
          <w:i/>
          <w:iCs/>
        </w:rPr>
        <w:t>Journal of Patient Experience</w:t>
      </w:r>
      <w:r w:rsidRPr="004E7447">
        <w:rPr>
          <w:rFonts w:ascii="Arial" w:hAnsi="Arial" w:cs="Arial"/>
        </w:rPr>
        <w:t>,10, p.237437352311515.</w:t>
      </w:r>
      <w:r>
        <w:rPr>
          <w:rFonts w:ascii="Arial" w:hAnsi="Arial" w:cs="Arial"/>
        </w:rPr>
        <w:t xml:space="preserve"> </w:t>
      </w:r>
    </w:p>
    <w:p w:rsidR="00D75AE4" w:rsidRPr="004E7447" w:rsidRDefault="00D75AE4" w:rsidP="004E7447">
      <w:pPr>
        <w:spacing w:line="360" w:lineRule="auto"/>
        <w:rPr>
          <w:rFonts w:ascii="Arial" w:hAnsi="Arial" w:cs="Arial"/>
        </w:rPr>
      </w:pPr>
      <w:r w:rsidRPr="00D75AE4">
        <w:rPr>
          <w:rFonts w:ascii="Arial" w:hAnsi="Arial" w:cs="Arial"/>
        </w:rPr>
        <w:t xml:space="preserve">NHS England (2021) </w:t>
      </w:r>
      <w:r w:rsidRPr="00D75AE4">
        <w:rPr>
          <w:rFonts w:ascii="Arial" w:hAnsi="Arial" w:cs="Arial"/>
          <w:i/>
          <w:iCs/>
        </w:rPr>
        <w:t xml:space="preserve">Data strategy to support delivery of patient </w:t>
      </w:r>
      <w:proofErr w:type="spellStart"/>
      <w:r w:rsidRPr="00D75AE4">
        <w:rPr>
          <w:rFonts w:ascii="Arial" w:hAnsi="Arial" w:cs="Arial"/>
          <w:i/>
          <w:iCs/>
        </w:rPr>
        <w:t>centered</w:t>
      </w:r>
      <w:proofErr w:type="spellEnd"/>
      <w:r w:rsidRPr="00D75AE4">
        <w:rPr>
          <w:rFonts w:ascii="Arial" w:hAnsi="Arial" w:cs="Arial"/>
          <w:i/>
          <w:iCs/>
        </w:rPr>
        <w:t xml:space="preserve"> care</w:t>
      </w:r>
      <w:r w:rsidRPr="00D75AE4">
        <w:rPr>
          <w:rFonts w:ascii="Arial" w:hAnsi="Arial" w:cs="Arial"/>
        </w:rPr>
        <w:t xml:space="preserve">. Available at:  </w:t>
      </w:r>
      <w:hyperlink r:id="rId7" w:history="1">
        <w:r w:rsidRPr="00D75AE4">
          <w:rPr>
            <w:rStyle w:val="Hyperlink"/>
            <w:rFonts w:ascii="Arial" w:hAnsi="Arial" w:cs="Arial"/>
          </w:rPr>
          <w:t>https://transform.england.nhs.uk/news/data-strategy-to-support-delivery-of-patient-centered-care/</w:t>
        </w:r>
      </w:hyperlink>
      <w:r w:rsidRPr="00D75AE4">
        <w:rPr>
          <w:rFonts w:ascii="Arial" w:hAnsi="Arial" w:cs="Arial"/>
        </w:rPr>
        <w:t xml:space="preserve"> (Accessed: 15</w:t>
      </w:r>
      <w:r w:rsidRPr="00D75AE4">
        <w:rPr>
          <w:rFonts w:ascii="Arial" w:hAnsi="Arial" w:cs="Arial"/>
          <w:vertAlign w:val="superscript"/>
        </w:rPr>
        <w:t>th</w:t>
      </w:r>
      <w:r w:rsidRPr="00D75AE4">
        <w:rPr>
          <w:rFonts w:ascii="Arial" w:hAnsi="Arial" w:cs="Arial"/>
        </w:rPr>
        <w:t xml:space="preserve"> January 2025)</w:t>
      </w:r>
    </w:p>
    <w:p w:rsidR="00D75AE4" w:rsidRPr="00D75AE4" w:rsidRDefault="00D75AE4" w:rsidP="004E7447">
      <w:pPr>
        <w:spacing w:line="360" w:lineRule="auto"/>
        <w:rPr>
          <w:rFonts w:ascii="Arial" w:hAnsi="Arial" w:cs="Arial"/>
        </w:rPr>
      </w:pPr>
      <w:r w:rsidRPr="00D75AE4">
        <w:rPr>
          <w:rFonts w:ascii="Arial" w:hAnsi="Arial" w:cs="Arial"/>
        </w:rPr>
        <w:t xml:space="preserve">NHS England (2025) </w:t>
      </w:r>
      <w:r w:rsidRPr="00D75AE4">
        <w:rPr>
          <w:rFonts w:ascii="Arial" w:hAnsi="Arial" w:cs="Arial"/>
          <w:i/>
          <w:iCs/>
        </w:rPr>
        <w:t>Reforming elective care for patients</w:t>
      </w:r>
      <w:r w:rsidRPr="00D75AE4">
        <w:rPr>
          <w:rFonts w:ascii="Arial" w:hAnsi="Arial" w:cs="Arial"/>
        </w:rPr>
        <w:t xml:space="preserve">. Available at: </w:t>
      </w:r>
      <w:hyperlink r:id="rId8" w:history="1">
        <w:r w:rsidRPr="00D75AE4">
          <w:rPr>
            <w:rStyle w:val="Hyperlink"/>
            <w:rFonts w:ascii="Arial" w:hAnsi="Arial" w:cs="Arial"/>
          </w:rPr>
          <w:t>https://www.england.nhs.uk/long-read/reforming-elective-care-for-patients/</w:t>
        </w:r>
      </w:hyperlink>
      <w:r w:rsidRPr="00D75AE4">
        <w:rPr>
          <w:rFonts w:ascii="Arial" w:hAnsi="Arial" w:cs="Arial"/>
        </w:rPr>
        <w:t xml:space="preserve"> (Accessed: 15</w:t>
      </w:r>
      <w:r w:rsidRPr="00D75AE4">
        <w:rPr>
          <w:rFonts w:ascii="Arial" w:hAnsi="Arial" w:cs="Arial"/>
          <w:vertAlign w:val="superscript"/>
        </w:rPr>
        <w:t>th</w:t>
      </w:r>
      <w:r w:rsidRPr="00D75AE4">
        <w:rPr>
          <w:rFonts w:ascii="Arial" w:hAnsi="Arial" w:cs="Arial"/>
        </w:rPr>
        <w:t xml:space="preserve"> January 2025)</w:t>
      </w:r>
    </w:p>
    <w:p w:rsidR="00D75AE4" w:rsidRPr="00D75AE4" w:rsidRDefault="00D75AE4" w:rsidP="0086623E">
      <w:pPr>
        <w:spacing w:line="360" w:lineRule="auto"/>
        <w:rPr>
          <w:rFonts w:ascii="Arial" w:hAnsi="Arial" w:cs="Arial"/>
        </w:rPr>
      </w:pPr>
      <w:r w:rsidRPr="00D75AE4">
        <w:rPr>
          <w:rFonts w:ascii="Arial" w:hAnsi="Arial" w:cs="Arial"/>
        </w:rPr>
        <w:t xml:space="preserve">Royal College of Physicians (2019) </w:t>
      </w:r>
      <w:r w:rsidRPr="00D75AE4">
        <w:rPr>
          <w:rFonts w:ascii="Arial" w:hAnsi="Arial" w:cs="Arial"/>
          <w:i/>
          <w:iCs/>
        </w:rPr>
        <w:t xml:space="preserve">New person-centred care guidance puts patients at the heart of treatment. </w:t>
      </w:r>
      <w:r w:rsidRPr="00D75AE4">
        <w:rPr>
          <w:rFonts w:ascii="Arial" w:hAnsi="Arial" w:cs="Arial"/>
        </w:rPr>
        <w:t xml:space="preserve">Available at: </w:t>
      </w:r>
      <w:hyperlink r:id="rId9" w:history="1">
        <w:r w:rsidRPr="00D75AE4">
          <w:rPr>
            <w:rStyle w:val="Hyperlink"/>
            <w:rFonts w:ascii="Arial" w:hAnsi="Arial" w:cs="Arial"/>
          </w:rPr>
          <w:t>https://www.rcp.ac.uk/news-and-media/news-and-opinion/new-person-centred-care-guidance-puts-patients-at-the-heart-of-treatment/</w:t>
        </w:r>
      </w:hyperlink>
      <w:r w:rsidRPr="00D75AE4">
        <w:rPr>
          <w:rFonts w:ascii="Arial" w:hAnsi="Arial" w:cs="Arial"/>
        </w:rPr>
        <w:t xml:space="preserve"> (Accessed: 15</w:t>
      </w:r>
      <w:r w:rsidRPr="00D75AE4">
        <w:rPr>
          <w:rFonts w:ascii="Arial" w:hAnsi="Arial" w:cs="Arial"/>
          <w:vertAlign w:val="superscript"/>
        </w:rPr>
        <w:t>th</w:t>
      </w:r>
      <w:r w:rsidRPr="00D75AE4">
        <w:rPr>
          <w:rFonts w:ascii="Arial" w:hAnsi="Arial" w:cs="Arial"/>
        </w:rPr>
        <w:t xml:space="preserve"> January 2025)</w:t>
      </w:r>
    </w:p>
    <w:p w:rsidR="00D75AE4" w:rsidRDefault="00D75AE4" w:rsidP="004E7447">
      <w:pPr>
        <w:spacing w:line="360" w:lineRule="auto"/>
        <w:rPr>
          <w:rFonts w:ascii="Arial" w:hAnsi="Arial" w:cs="Arial"/>
        </w:rPr>
      </w:pPr>
      <w:r w:rsidRPr="004E7447">
        <w:rPr>
          <w:rFonts w:ascii="Arial" w:hAnsi="Arial" w:cs="Arial"/>
        </w:rPr>
        <w:t xml:space="preserve">Taylor, C. (2024). Redefining priorities: a call for patient-centred cancer care and research. </w:t>
      </w:r>
      <w:r w:rsidRPr="004E7447">
        <w:rPr>
          <w:rFonts w:ascii="Arial" w:hAnsi="Arial" w:cs="Arial"/>
          <w:i/>
          <w:iCs/>
        </w:rPr>
        <w:t>Nature Reviews Clinical Oncology</w:t>
      </w:r>
      <w:r w:rsidRPr="004E7447">
        <w:rPr>
          <w:rFonts w:ascii="Arial" w:hAnsi="Arial" w:cs="Arial"/>
        </w:rPr>
        <w:t xml:space="preserve">, 21. </w:t>
      </w:r>
    </w:p>
    <w:p w:rsidR="00D75AE4" w:rsidRPr="00D75AE4" w:rsidRDefault="00D75AE4" w:rsidP="004E7447">
      <w:pPr>
        <w:spacing w:line="360" w:lineRule="auto"/>
        <w:rPr>
          <w:rFonts w:ascii="Arial" w:hAnsi="Arial" w:cs="Arial"/>
        </w:rPr>
      </w:pPr>
      <w:r w:rsidRPr="00D75AE4">
        <w:rPr>
          <w:rFonts w:ascii="Arial" w:hAnsi="Arial" w:cs="Arial"/>
        </w:rPr>
        <w:t xml:space="preserve">Vaz-Luis, I. (2023) </w:t>
      </w:r>
      <w:r w:rsidRPr="00D75AE4">
        <w:rPr>
          <w:rFonts w:ascii="Arial" w:hAnsi="Arial" w:cs="Arial"/>
          <w:i/>
          <w:iCs/>
        </w:rPr>
        <w:t>Digital health technologies help revolutionise patient-centred cancer care.</w:t>
      </w:r>
      <w:r w:rsidRPr="00D75AE4">
        <w:rPr>
          <w:rFonts w:ascii="Arial" w:hAnsi="Arial" w:cs="Arial"/>
        </w:rPr>
        <w:t xml:space="preserve"> Available at: </w:t>
      </w:r>
      <w:hyperlink r:id="rId10" w:history="1">
        <w:r w:rsidRPr="00D75AE4">
          <w:rPr>
            <w:rStyle w:val="Hyperlink"/>
            <w:rFonts w:ascii="Arial" w:hAnsi="Arial" w:cs="Arial"/>
          </w:rPr>
          <w:t>https://dailyreporter.esmo.org/esmo-congress-2023/opinions/digital-health-technologies-help-revolutionise-patient-centred-cancer-care-and-personalise-the-intervention</w:t>
        </w:r>
      </w:hyperlink>
      <w:r w:rsidRPr="00D75AE4">
        <w:rPr>
          <w:rFonts w:ascii="Arial" w:hAnsi="Arial" w:cs="Arial"/>
        </w:rPr>
        <w:t xml:space="preserve"> (Accessed 15th January 2025)</w:t>
      </w:r>
    </w:p>
    <w:p w:rsidR="00D75AE4" w:rsidRPr="00D75AE4" w:rsidRDefault="00D75AE4" w:rsidP="000D68B6">
      <w:pPr>
        <w:spacing w:line="360" w:lineRule="auto"/>
        <w:rPr>
          <w:rFonts w:ascii="Arial" w:hAnsi="Arial" w:cs="Arial"/>
        </w:rPr>
      </w:pPr>
      <w:r w:rsidRPr="00D75AE4">
        <w:rPr>
          <w:rFonts w:ascii="Arial" w:hAnsi="Arial" w:cs="Arial"/>
        </w:rPr>
        <w:t xml:space="preserve">World Cancer Day (2025a)  </w:t>
      </w:r>
      <w:r w:rsidRPr="00D75AE4">
        <w:rPr>
          <w:rFonts w:ascii="Arial" w:hAnsi="Arial" w:cs="Arial"/>
          <w:i/>
          <w:iCs/>
        </w:rPr>
        <w:t>How To Guide: Talk About Cancer</w:t>
      </w:r>
      <w:r w:rsidRPr="00D75AE4">
        <w:rPr>
          <w:rFonts w:ascii="Arial" w:hAnsi="Arial" w:cs="Arial"/>
        </w:rPr>
        <w:t xml:space="preserve"> Available at: </w:t>
      </w:r>
      <w:hyperlink r:id="rId11" w:history="1">
        <w:r w:rsidRPr="00D75AE4">
          <w:rPr>
            <w:rStyle w:val="Hyperlink"/>
            <w:rFonts w:ascii="Arial" w:hAnsi="Arial" w:cs="Arial"/>
          </w:rPr>
          <w:t>www.worldcancer.org</w:t>
        </w:r>
      </w:hyperlink>
      <w:r w:rsidRPr="00D75AE4">
        <w:rPr>
          <w:rFonts w:ascii="Arial" w:hAnsi="Arial" w:cs="Arial"/>
        </w:rPr>
        <w:t xml:space="preserve"> (Accessed: 31</w:t>
      </w:r>
      <w:r w:rsidRPr="00D75AE4">
        <w:rPr>
          <w:rFonts w:ascii="Arial" w:hAnsi="Arial" w:cs="Arial"/>
          <w:vertAlign w:val="superscript"/>
        </w:rPr>
        <w:t>st</w:t>
      </w:r>
      <w:r w:rsidRPr="00D75AE4">
        <w:rPr>
          <w:rFonts w:ascii="Arial" w:hAnsi="Arial" w:cs="Arial"/>
        </w:rPr>
        <w:t xml:space="preserve"> December 2024)</w:t>
      </w:r>
    </w:p>
    <w:p w:rsidR="00D75AE4" w:rsidRPr="00D75AE4" w:rsidRDefault="00D75AE4" w:rsidP="00E2022A">
      <w:pPr>
        <w:spacing w:line="360" w:lineRule="auto"/>
        <w:rPr>
          <w:rFonts w:ascii="Arial" w:hAnsi="Arial" w:cs="Arial"/>
        </w:rPr>
      </w:pPr>
      <w:r w:rsidRPr="00D75AE4">
        <w:rPr>
          <w:rFonts w:ascii="Arial" w:hAnsi="Arial" w:cs="Arial"/>
        </w:rPr>
        <w:t xml:space="preserve">World Cancer Day (2025b) </w:t>
      </w:r>
      <w:r w:rsidRPr="00D75AE4">
        <w:rPr>
          <w:rFonts w:ascii="Arial" w:hAnsi="Arial" w:cs="Arial"/>
          <w:i/>
          <w:iCs/>
        </w:rPr>
        <w:t>Action Toolkit: How To Turn Small Actions Into Big Impact</w:t>
      </w:r>
      <w:r w:rsidRPr="00D75AE4">
        <w:rPr>
          <w:rFonts w:ascii="Arial" w:hAnsi="Arial" w:cs="Arial"/>
        </w:rPr>
        <w:t xml:space="preserve"> Available at: </w:t>
      </w:r>
      <w:hyperlink r:id="rId12" w:history="1">
        <w:r w:rsidRPr="00D75AE4">
          <w:rPr>
            <w:rStyle w:val="Hyperlink"/>
            <w:rFonts w:ascii="Arial" w:hAnsi="Arial" w:cs="Arial"/>
          </w:rPr>
          <w:t>www.worldcancer.org</w:t>
        </w:r>
      </w:hyperlink>
      <w:r w:rsidRPr="00D75AE4">
        <w:rPr>
          <w:rFonts w:ascii="Arial" w:hAnsi="Arial" w:cs="Arial"/>
        </w:rPr>
        <w:t xml:space="preserve"> (Accessed: 31</w:t>
      </w:r>
      <w:r w:rsidRPr="00D75AE4">
        <w:rPr>
          <w:rFonts w:ascii="Arial" w:hAnsi="Arial" w:cs="Arial"/>
          <w:vertAlign w:val="superscript"/>
        </w:rPr>
        <w:t>st</w:t>
      </w:r>
      <w:r w:rsidRPr="00D75AE4">
        <w:rPr>
          <w:rFonts w:ascii="Arial" w:hAnsi="Arial" w:cs="Arial"/>
        </w:rPr>
        <w:t xml:space="preserve"> December 2024)</w:t>
      </w:r>
    </w:p>
    <w:sectPr w:rsidR="00D75AE4" w:rsidRPr="00D75AE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3071B"/>
    <w:multiLevelType w:val="multilevel"/>
    <w:tmpl w:val="B496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A75071"/>
    <w:multiLevelType w:val="hybridMultilevel"/>
    <w:tmpl w:val="AEE415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97271C7"/>
    <w:multiLevelType w:val="multilevel"/>
    <w:tmpl w:val="4B2C3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A64513"/>
    <w:multiLevelType w:val="multilevel"/>
    <w:tmpl w:val="45AAF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5807A2"/>
    <w:multiLevelType w:val="hybridMultilevel"/>
    <w:tmpl w:val="F03E35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55EF6A7D"/>
    <w:multiLevelType w:val="multilevel"/>
    <w:tmpl w:val="33A6C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90B4024"/>
    <w:multiLevelType w:val="hybridMultilevel"/>
    <w:tmpl w:val="F6E8B60A"/>
    <w:lvl w:ilvl="0" w:tplc="41B8852C">
      <w:start w:val="1"/>
      <w:numFmt w:val="decimal"/>
      <w:lvlText w:val="%1."/>
      <w:lvlJc w:val="left"/>
      <w:pPr>
        <w:ind w:left="360" w:hanging="360"/>
      </w:pPr>
      <w:rPr>
        <w:rFonts w:ascii="Arial" w:eastAsiaTheme="minorHAnsi" w:hAnsi="Arial" w:cs="Arial"/>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594F03E8"/>
    <w:multiLevelType w:val="multilevel"/>
    <w:tmpl w:val="1B841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431051"/>
    <w:multiLevelType w:val="multilevel"/>
    <w:tmpl w:val="2D3468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FDD79BF"/>
    <w:multiLevelType w:val="hybridMultilevel"/>
    <w:tmpl w:val="EF4CE8B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8957461"/>
    <w:multiLevelType w:val="multilevel"/>
    <w:tmpl w:val="226499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A7957F4"/>
    <w:multiLevelType w:val="hybridMultilevel"/>
    <w:tmpl w:val="D2E436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320619079">
    <w:abstractNumId w:val="9"/>
  </w:num>
  <w:num w:numId="2" w16cid:durableId="1081295829">
    <w:abstractNumId w:val="2"/>
  </w:num>
  <w:num w:numId="3" w16cid:durableId="918948581">
    <w:abstractNumId w:val="4"/>
  </w:num>
  <w:num w:numId="4" w16cid:durableId="680543133">
    <w:abstractNumId w:val="6"/>
  </w:num>
  <w:num w:numId="5" w16cid:durableId="684403513">
    <w:abstractNumId w:val="0"/>
  </w:num>
  <w:num w:numId="6" w16cid:durableId="1355226534">
    <w:abstractNumId w:val="5"/>
  </w:num>
  <w:num w:numId="7" w16cid:durableId="1601907697">
    <w:abstractNumId w:val="3"/>
  </w:num>
  <w:num w:numId="8" w16cid:durableId="1103500528">
    <w:abstractNumId w:val="7"/>
  </w:num>
  <w:num w:numId="9" w16cid:durableId="620646367">
    <w:abstractNumId w:val="8"/>
  </w:num>
  <w:num w:numId="10" w16cid:durableId="711928160">
    <w:abstractNumId w:val="11"/>
  </w:num>
  <w:num w:numId="11" w16cid:durableId="576207792">
    <w:abstractNumId w:val="1"/>
  </w:num>
  <w:num w:numId="12" w16cid:durableId="147332516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5F3"/>
    <w:rsid w:val="00005543"/>
    <w:rsid w:val="000C15B0"/>
    <w:rsid w:val="000C38BE"/>
    <w:rsid w:val="000D68B6"/>
    <w:rsid w:val="00102D49"/>
    <w:rsid w:val="00103580"/>
    <w:rsid w:val="001040E3"/>
    <w:rsid w:val="002413B8"/>
    <w:rsid w:val="002F77EB"/>
    <w:rsid w:val="00301294"/>
    <w:rsid w:val="00316D0B"/>
    <w:rsid w:val="00324795"/>
    <w:rsid w:val="00390FDB"/>
    <w:rsid w:val="003E3E37"/>
    <w:rsid w:val="00441679"/>
    <w:rsid w:val="004609F8"/>
    <w:rsid w:val="00493D65"/>
    <w:rsid w:val="004E7447"/>
    <w:rsid w:val="00507B75"/>
    <w:rsid w:val="005215F3"/>
    <w:rsid w:val="00565487"/>
    <w:rsid w:val="00570268"/>
    <w:rsid w:val="005B1C51"/>
    <w:rsid w:val="005C7B29"/>
    <w:rsid w:val="005F000F"/>
    <w:rsid w:val="006165AC"/>
    <w:rsid w:val="006360C7"/>
    <w:rsid w:val="006B0DA6"/>
    <w:rsid w:val="007112C3"/>
    <w:rsid w:val="007415F9"/>
    <w:rsid w:val="007A7DC5"/>
    <w:rsid w:val="007D5BC0"/>
    <w:rsid w:val="007E67E4"/>
    <w:rsid w:val="0086623E"/>
    <w:rsid w:val="008C0BFD"/>
    <w:rsid w:val="008C6333"/>
    <w:rsid w:val="00905FC2"/>
    <w:rsid w:val="009A13D7"/>
    <w:rsid w:val="00A0624D"/>
    <w:rsid w:val="00A17389"/>
    <w:rsid w:val="00A914D5"/>
    <w:rsid w:val="00AB4A9A"/>
    <w:rsid w:val="00AE1E9F"/>
    <w:rsid w:val="00AF3849"/>
    <w:rsid w:val="00B3664E"/>
    <w:rsid w:val="00B36ACE"/>
    <w:rsid w:val="00B37200"/>
    <w:rsid w:val="00BA70FA"/>
    <w:rsid w:val="00BE3FB7"/>
    <w:rsid w:val="00D43AC8"/>
    <w:rsid w:val="00D75AE4"/>
    <w:rsid w:val="00E2022A"/>
    <w:rsid w:val="00F21CD3"/>
    <w:rsid w:val="00F50540"/>
    <w:rsid w:val="00F97AE1"/>
    <w:rsid w:val="00FE3A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96A60"/>
  <w15:chartTrackingRefBased/>
  <w15:docId w15:val="{154A5D8A-2856-498C-BFFC-C8A48058A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215F3"/>
    <w:rPr>
      <w:color w:val="0563C1" w:themeColor="hyperlink"/>
      <w:u w:val="single"/>
    </w:rPr>
  </w:style>
  <w:style w:type="character" w:styleId="UnresolvedMention">
    <w:name w:val="Unresolved Mention"/>
    <w:basedOn w:val="DefaultParagraphFont"/>
    <w:uiPriority w:val="99"/>
    <w:semiHidden/>
    <w:unhideWhenUsed/>
    <w:rsid w:val="005215F3"/>
    <w:rPr>
      <w:color w:val="605E5C"/>
      <w:shd w:val="clear" w:color="auto" w:fill="E1DFDD"/>
    </w:rPr>
  </w:style>
  <w:style w:type="paragraph" w:styleId="ListParagraph">
    <w:name w:val="List Paragraph"/>
    <w:basedOn w:val="Normal"/>
    <w:uiPriority w:val="34"/>
    <w:qFormat/>
    <w:rsid w:val="00390FDB"/>
    <w:pPr>
      <w:ind w:left="720"/>
      <w:contextualSpacing/>
    </w:pPr>
  </w:style>
  <w:style w:type="character" w:styleId="FollowedHyperlink">
    <w:name w:val="FollowedHyperlink"/>
    <w:basedOn w:val="DefaultParagraphFont"/>
    <w:uiPriority w:val="99"/>
    <w:semiHidden/>
    <w:unhideWhenUsed/>
    <w:rsid w:val="004609F8"/>
    <w:rPr>
      <w:color w:val="954F72" w:themeColor="followedHyperlink"/>
      <w:u w:val="single"/>
    </w:rPr>
  </w:style>
  <w:style w:type="paragraph" w:styleId="NormalWeb">
    <w:name w:val="Normal (Web)"/>
    <w:basedOn w:val="Normal"/>
    <w:uiPriority w:val="99"/>
    <w:semiHidden/>
    <w:unhideWhenUsed/>
    <w:rsid w:val="007112C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Emphasis">
    <w:name w:val="Emphasis"/>
    <w:basedOn w:val="DefaultParagraphFont"/>
    <w:uiPriority w:val="20"/>
    <w:qFormat/>
    <w:rsid w:val="007112C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105010">
      <w:bodyDiv w:val="1"/>
      <w:marLeft w:val="0"/>
      <w:marRight w:val="0"/>
      <w:marTop w:val="0"/>
      <w:marBottom w:val="0"/>
      <w:divBdr>
        <w:top w:val="none" w:sz="0" w:space="0" w:color="auto"/>
        <w:left w:val="none" w:sz="0" w:space="0" w:color="auto"/>
        <w:bottom w:val="none" w:sz="0" w:space="0" w:color="auto"/>
        <w:right w:val="none" w:sz="0" w:space="0" w:color="auto"/>
      </w:divBdr>
    </w:div>
    <w:div w:id="97454347">
      <w:bodyDiv w:val="1"/>
      <w:marLeft w:val="0"/>
      <w:marRight w:val="0"/>
      <w:marTop w:val="0"/>
      <w:marBottom w:val="0"/>
      <w:divBdr>
        <w:top w:val="none" w:sz="0" w:space="0" w:color="auto"/>
        <w:left w:val="none" w:sz="0" w:space="0" w:color="auto"/>
        <w:bottom w:val="none" w:sz="0" w:space="0" w:color="auto"/>
        <w:right w:val="none" w:sz="0" w:space="0" w:color="auto"/>
      </w:divBdr>
    </w:div>
    <w:div w:id="198903090">
      <w:bodyDiv w:val="1"/>
      <w:marLeft w:val="0"/>
      <w:marRight w:val="0"/>
      <w:marTop w:val="0"/>
      <w:marBottom w:val="0"/>
      <w:divBdr>
        <w:top w:val="none" w:sz="0" w:space="0" w:color="auto"/>
        <w:left w:val="none" w:sz="0" w:space="0" w:color="auto"/>
        <w:bottom w:val="none" w:sz="0" w:space="0" w:color="auto"/>
        <w:right w:val="none" w:sz="0" w:space="0" w:color="auto"/>
      </w:divBdr>
    </w:div>
    <w:div w:id="238364776">
      <w:bodyDiv w:val="1"/>
      <w:marLeft w:val="0"/>
      <w:marRight w:val="0"/>
      <w:marTop w:val="0"/>
      <w:marBottom w:val="0"/>
      <w:divBdr>
        <w:top w:val="none" w:sz="0" w:space="0" w:color="auto"/>
        <w:left w:val="none" w:sz="0" w:space="0" w:color="auto"/>
        <w:bottom w:val="none" w:sz="0" w:space="0" w:color="auto"/>
        <w:right w:val="none" w:sz="0" w:space="0" w:color="auto"/>
      </w:divBdr>
      <w:divsChild>
        <w:div w:id="598023500">
          <w:marLeft w:val="0"/>
          <w:marRight w:val="0"/>
          <w:marTop w:val="0"/>
          <w:marBottom w:val="0"/>
          <w:divBdr>
            <w:top w:val="none" w:sz="0" w:space="0" w:color="auto"/>
            <w:left w:val="none" w:sz="0" w:space="0" w:color="auto"/>
            <w:bottom w:val="none" w:sz="0" w:space="0" w:color="auto"/>
            <w:right w:val="none" w:sz="0" w:space="0" w:color="auto"/>
          </w:divBdr>
        </w:div>
      </w:divsChild>
    </w:div>
    <w:div w:id="397047975">
      <w:bodyDiv w:val="1"/>
      <w:marLeft w:val="0"/>
      <w:marRight w:val="0"/>
      <w:marTop w:val="0"/>
      <w:marBottom w:val="0"/>
      <w:divBdr>
        <w:top w:val="none" w:sz="0" w:space="0" w:color="auto"/>
        <w:left w:val="none" w:sz="0" w:space="0" w:color="auto"/>
        <w:bottom w:val="none" w:sz="0" w:space="0" w:color="auto"/>
        <w:right w:val="none" w:sz="0" w:space="0" w:color="auto"/>
      </w:divBdr>
      <w:divsChild>
        <w:div w:id="1714038944">
          <w:marLeft w:val="0"/>
          <w:marRight w:val="0"/>
          <w:marTop w:val="0"/>
          <w:marBottom w:val="0"/>
          <w:divBdr>
            <w:top w:val="none" w:sz="0" w:space="0" w:color="auto"/>
            <w:left w:val="none" w:sz="0" w:space="0" w:color="auto"/>
            <w:bottom w:val="none" w:sz="0" w:space="0" w:color="auto"/>
            <w:right w:val="none" w:sz="0" w:space="0" w:color="auto"/>
          </w:divBdr>
          <w:divsChild>
            <w:div w:id="933517728">
              <w:marLeft w:val="0"/>
              <w:marRight w:val="0"/>
              <w:marTop w:val="0"/>
              <w:marBottom w:val="300"/>
              <w:divBdr>
                <w:top w:val="none" w:sz="0" w:space="0" w:color="auto"/>
                <w:left w:val="none" w:sz="0" w:space="0" w:color="auto"/>
                <w:bottom w:val="none" w:sz="0" w:space="0" w:color="auto"/>
                <w:right w:val="none" w:sz="0" w:space="0" w:color="auto"/>
              </w:divBdr>
              <w:divsChild>
                <w:div w:id="16540974">
                  <w:marLeft w:val="0"/>
                  <w:marRight w:val="0"/>
                  <w:marTop w:val="0"/>
                  <w:marBottom w:val="0"/>
                  <w:divBdr>
                    <w:top w:val="none" w:sz="0" w:space="0" w:color="auto"/>
                    <w:left w:val="none" w:sz="0" w:space="0" w:color="auto"/>
                    <w:bottom w:val="none" w:sz="0" w:space="0" w:color="auto"/>
                    <w:right w:val="none" w:sz="0" w:space="0" w:color="auto"/>
                  </w:divBdr>
                  <w:divsChild>
                    <w:div w:id="488522866">
                      <w:marLeft w:val="0"/>
                      <w:marRight w:val="0"/>
                      <w:marTop w:val="0"/>
                      <w:marBottom w:val="0"/>
                      <w:divBdr>
                        <w:top w:val="none" w:sz="0" w:space="0" w:color="auto"/>
                        <w:left w:val="none" w:sz="0" w:space="0" w:color="auto"/>
                        <w:bottom w:val="none" w:sz="0" w:space="0" w:color="auto"/>
                        <w:right w:val="single" w:sz="6" w:space="0" w:color="E3E3E3"/>
                      </w:divBdr>
                      <w:divsChild>
                        <w:div w:id="1725325637">
                          <w:marLeft w:val="0"/>
                          <w:marRight w:val="0"/>
                          <w:marTop w:val="0"/>
                          <w:marBottom w:val="0"/>
                          <w:divBdr>
                            <w:top w:val="none" w:sz="0" w:space="0" w:color="auto"/>
                            <w:left w:val="none" w:sz="0" w:space="0" w:color="auto"/>
                            <w:bottom w:val="none" w:sz="0" w:space="0" w:color="auto"/>
                            <w:right w:val="none" w:sz="0" w:space="0" w:color="auto"/>
                          </w:divBdr>
                        </w:div>
                        <w:div w:id="20861068">
                          <w:marLeft w:val="0"/>
                          <w:marRight w:val="0"/>
                          <w:marTop w:val="0"/>
                          <w:marBottom w:val="0"/>
                          <w:divBdr>
                            <w:top w:val="none" w:sz="0" w:space="0" w:color="auto"/>
                            <w:left w:val="none" w:sz="0" w:space="0" w:color="auto"/>
                            <w:bottom w:val="none" w:sz="0" w:space="0" w:color="auto"/>
                            <w:right w:val="none" w:sz="0" w:space="0" w:color="auto"/>
                          </w:divBdr>
                          <w:divsChild>
                            <w:div w:id="82647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414968">
                      <w:marLeft w:val="0"/>
                      <w:marRight w:val="0"/>
                      <w:marTop w:val="0"/>
                      <w:marBottom w:val="0"/>
                      <w:divBdr>
                        <w:top w:val="none" w:sz="0" w:space="0" w:color="auto"/>
                        <w:left w:val="none" w:sz="0" w:space="0" w:color="auto"/>
                        <w:bottom w:val="none" w:sz="0" w:space="0" w:color="auto"/>
                        <w:right w:val="single" w:sz="6" w:space="0" w:color="E3E3E3"/>
                      </w:divBdr>
                      <w:divsChild>
                        <w:div w:id="1518884293">
                          <w:marLeft w:val="0"/>
                          <w:marRight w:val="0"/>
                          <w:marTop w:val="0"/>
                          <w:marBottom w:val="0"/>
                          <w:divBdr>
                            <w:top w:val="none" w:sz="0" w:space="0" w:color="auto"/>
                            <w:left w:val="none" w:sz="0" w:space="0" w:color="auto"/>
                            <w:bottom w:val="none" w:sz="0" w:space="0" w:color="auto"/>
                            <w:right w:val="none" w:sz="0" w:space="0" w:color="auto"/>
                          </w:divBdr>
                        </w:div>
                        <w:div w:id="1771318342">
                          <w:marLeft w:val="0"/>
                          <w:marRight w:val="0"/>
                          <w:marTop w:val="0"/>
                          <w:marBottom w:val="0"/>
                          <w:divBdr>
                            <w:top w:val="none" w:sz="0" w:space="0" w:color="auto"/>
                            <w:left w:val="none" w:sz="0" w:space="0" w:color="auto"/>
                            <w:bottom w:val="none" w:sz="0" w:space="0" w:color="auto"/>
                            <w:right w:val="none" w:sz="0" w:space="0" w:color="auto"/>
                          </w:divBdr>
                          <w:divsChild>
                            <w:div w:id="381247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771987">
                      <w:marLeft w:val="0"/>
                      <w:marRight w:val="0"/>
                      <w:marTop w:val="0"/>
                      <w:marBottom w:val="0"/>
                      <w:divBdr>
                        <w:top w:val="none" w:sz="0" w:space="0" w:color="auto"/>
                        <w:left w:val="none" w:sz="0" w:space="0" w:color="auto"/>
                        <w:bottom w:val="none" w:sz="0" w:space="0" w:color="auto"/>
                        <w:right w:val="single" w:sz="6" w:space="0" w:color="E3E3E3"/>
                      </w:divBdr>
                      <w:divsChild>
                        <w:div w:id="408306175">
                          <w:marLeft w:val="0"/>
                          <w:marRight w:val="0"/>
                          <w:marTop w:val="0"/>
                          <w:marBottom w:val="0"/>
                          <w:divBdr>
                            <w:top w:val="none" w:sz="0" w:space="0" w:color="auto"/>
                            <w:left w:val="none" w:sz="0" w:space="0" w:color="auto"/>
                            <w:bottom w:val="none" w:sz="0" w:space="0" w:color="auto"/>
                            <w:right w:val="none" w:sz="0" w:space="0" w:color="auto"/>
                          </w:divBdr>
                        </w:div>
                        <w:div w:id="976493262">
                          <w:marLeft w:val="0"/>
                          <w:marRight w:val="0"/>
                          <w:marTop w:val="0"/>
                          <w:marBottom w:val="0"/>
                          <w:divBdr>
                            <w:top w:val="none" w:sz="0" w:space="0" w:color="auto"/>
                            <w:left w:val="none" w:sz="0" w:space="0" w:color="auto"/>
                            <w:bottom w:val="none" w:sz="0" w:space="0" w:color="auto"/>
                            <w:right w:val="none" w:sz="0" w:space="0" w:color="auto"/>
                          </w:divBdr>
                          <w:divsChild>
                            <w:div w:id="208372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833806">
                      <w:marLeft w:val="0"/>
                      <w:marRight w:val="0"/>
                      <w:marTop w:val="0"/>
                      <w:marBottom w:val="0"/>
                      <w:divBdr>
                        <w:top w:val="none" w:sz="0" w:space="0" w:color="auto"/>
                        <w:left w:val="none" w:sz="0" w:space="0" w:color="auto"/>
                        <w:bottom w:val="none" w:sz="0" w:space="0" w:color="auto"/>
                        <w:right w:val="none" w:sz="0" w:space="0" w:color="auto"/>
                      </w:divBdr>
                    </w:div>
                    <w:div w:id="1095056702">
                      <w:marLeft w:val="0"/>
                      <w:marRight w:val="0"/>
                      <w:marTop w:val="0"/>
                      <w:marBottom w:val="0"/>
                      <w:divBdr>
                        <w:top w:val="none" w:sz="0" w:space="0" w:color="auto"/>
                        <w:left w:val="none" w:sz="0" w:space="0" w:color="auto"/>
                        <w:bottom w:val="none" w:sz="0" w:space="0" w:color="auto"/>
                        <w:right w:val="none" w:sz="0" w:space="0" w:color="auto"/>
                      </w:divBdr>
                      <w:divsChild>
                        <w:div w:id="146272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7190599">
      <w:bodyDiv w:val="1"/>
      <w:marLeft w:val="0"/>
      <w:marRight w:val="0"/>
      <w:marTop w:val="0"/>
      <w:marBottom w:val="0"/>
      <w:divBdr>
        <w:top w:val="none" w:sz="0" w:space="0" w:color="auto"/>
        <w:left w:val="none" w:sz="0" w:space="0" w:color="auto"/>
        <w:bottom w:val="none" w:sz="0" w:space="0" w:color="auto"/>
        <w:right w:val="none" w:sz="0" w:space="0" w:color="auto"/>
      </w:divBdr>
      <w:divsChild>
        <w:div w:id="1259750662">
          <w:marLeft w:val="0"/>
          <w:marRight w:val="0"/>
          <w:marTop w:val="0"/>
          <w:marBottom w:val="600"/>
          <w:divBdr>
            <w:top w:val="none" w:sz="0" w:space="0" w:color="auto"/>
            <w:left w:val="none" w:sz="0" w:space="0" w:color="auto"/>
            <w:bottom w:val="none" w:sz="0" w:space="0" w:color="auto"/>
            <w:right w:val="none" w:sz="0" w:space="0" w:color="auto"/>
          </w:divBdr>
          <w:divsChild>
            <w:div w:id="1908681740">
              <w:marLeft w:val="0"/>
              <w:marRight w:val="0"/>
              <w:marTop w:val="240"/>
              <w:marBottom w:val="240"/>
              <w:divBdr>
                <w:top w:val="none" w:sz="0" w:space="0" w:color="auto"/>
                <w:left w:val="none" w:sz="0" w:space="0" w:color="auto"/>
                <w:bottom w:val="none" w:sz="0" w:space="0" w:color="auto"/>
                <w:right w:val="none" w:sz="0" w:space="0" w:color="auto"/>
              </w:divBdr>
            </w:div>
          </w:divsChild>
        </w:div>
        <w:div w:id="654066780">
          <w:marLeft w:val="0"/>
          <w:marRight w:val="0"/>
          <w:marTop w:val="0"/>
          <w:marBottom w:val="0"/>
          <w:divBdr>
            <w:top w:val="none" w:sz="0" w:space="0" w:color="auto"/>
            <w:left w:val="none" w:sz="0" w:space="0" w:color="auto"/>
            <w:bottom w:val="none" w:sz="0" w:space="0" w:color="auto"/>
            <w:right w:val="none" w:sz="0" w:space="0" w:color="auto"/>
          </w:divBdr>
          <w:divsChild>
            <w:div w:id="139734841">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519248396">
      <w:bodyDiv w:val="1"/>
      <w:marLeft w:val="0"/>
      <w:marRight w:val="0"/>
      <w:marTop w:val="0"/>
      <w:marBottom w:val="0"/>
      <w:divBdr>
        <w:top w:val="none" w:sz="0" w:space="0" w:color="auto"/>
        <w:left w:val="none" w:sz="0" w:space="0" w:color="auto"/>
        <w:bottom w:val="none" w:sz="0" w:space="0" w:color="auto"/>
        <w:right w:val="none" w:sz="0" w:space="0" w:color="auto"/>
      </w:divBdr>
    </w:div>
    <w:div w:id="530266358">
      <w:bodyDiv w:val="1"/>
      <w:marLeft w:val="0"/>
      <w:marRight w:val="0"/>
      <w:marTop w:val="0"/>
      <w:marBottom w:val="0"/>
      <w:divBdr>
        <w:top w:val="none" w:sz="0" w:space="0" w:color="auto"/>
        <w:left w:val="none" w:sz="0" w:space="0" w:color="auto"/>
        <w:bottom w:val="none" w:sz="0" w:space="0" w:color="auto"/>
        <w:right w:val="none" w:sz="0" w:space="0" w:color="auto"/>
      </w:divBdr>
    </w:div>
    <w:div w:id="755975535">
      <w:bodyDiv w:val="1"/>
      <w:marLeft w:val="0"/>
      <w:marRight w:val="0"/>
      <w:marTop w:val="0"/>
      <w:marBottom w:val="0"/>
      <w:divBdr>
        <w:top w:val="none" w:sz="0" w:space="0" w:color="auto"/>
        <w:left w:val="none" w:sz="0" w:space="0" w:color="auto"/>
        <w:bottom w:val="none" w:sz="0" w:space="0" w:color="auto"/>
        <w:right w:val="none" w:sz="0" w:space="0" w:color="auto"/>
      </w:divBdr>
    </w:div>
    <w:div w:id="831218445">
      <w:bodyDiv w:val="1"/>
      <w:marLeft w:val="0"/>
      <w:marRight w:val="0"/>
      <w:marTop w:val="0"/>
      <w:marBottom w:val="0"/>
      <w:divBdr>
        <w:top w:val="none" w:sz="0" w:space="0" w:color="auto"/>
        <w:left w:val="none" w:sz="0" w:space="0" w:color="auto"/>
        <w:bottom w:val="none" w:sz="0" w:space="0" w:color="auto"/>
        <w:right w:val="none" w:sz="0" w:space="0" w:color="auto"/>
      </w:divBdr>
      <w:divsChild>
        <w:div w:id="997928029">
          <w:marLeft w:val="0"/>
          <w:marRight w:val="0"/>
          <w:marTop w:val="0"/>
          <w:marBottom w:val="600"/>
          <w:divBdr>
            <w:top w:val="none" w:sz="0" w:space="0" w:color="auto"/>
            <w:left w:val="none" w:sz="0" w:space="0" w:color="auto"/>
            <w:bottom w:val="none" w:sz="0" w:space="0" w:color="auto"/>
            <w:right w:val="none" w:sz="0" w:space="0" w:color="auto"/>
          </w:divBdr>
          <w:divsChild>
            <w:div w:id="1209991830">
              <w:marLeft w:val="0"/>
              <w:marRight w:val="0"/>
              <w:marTop w:val="240"/>
              <w:marBottom w:val="240"/>
              <w:divBdr>
                <w:top w:val="none" w:sz="0" w:space="0" w:color="auto"/>
                <w:left w:val="none" w:sz="0" w:space="0" w:color="auto"/>
                <w:bottom w:val="none" w:sz="0" w:space="0" w:color="auto"/>
                <w:right w:val="none" w:sz="0" w:space="0" w:color="auto"/>
              </w:divBdr>
            </w:div>
          </w:divsChild>
        </w:div>
        <w:div w:id="982856852">
          <w:marLeft w:val="0"/>
          <w:marRight w:val="0"/>
          <w:marTop w:val="0"/>
          <w:marBottom w:val="0"/>
          <w:divBdr>
            <w:top w:val="none" w:sz="0" w:space="0" w:color="auto"/>
            <w:left w:val="none" w:sz="0" w:space="0" w:color="auto"/>
            <w:bottom w:val="none" w:sz="0" w:space="0" w:color="auto"/>
            <w:right w:val="none" w:sz="0" w:space="0" w:color="auto"/>
          </w:divBdr>
          <w:divsChild>
            <w:div w:id="115954709">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 w:id="884682351">
      <w:bodyDiv w:val="1"/>
      <w:marLeft w:val="0"/>
      <w:marRight w:val="0"/>
      <w:marTop w:val="0"/>
      <w:marBottom w:val="0"/>
      <w:divBdr>
        <w:top w:val="none" w:sz="0" w:space="0" w:color="auto"/>
        <w:left w:val="none" w:sz="0" w:space="0" w:color="auto"/>
        <w:bottom w:val="none" w:sz="0" w:space="0" w:color="auto"/>
        <w:right w:val="none" w:sz="0" w:space="0" w:color="auto"/>
      </w:divBdr>
      <w:divsChild>
        <w:div w:id="39475134">
          <w:marLeft w:val="0"/>
          <w:marRight w:val="0"/>
          <w:marTop w:val="0"/>
          <w:marBottom w:val="0"/>
          <w:divBdr>
            <w:top w:val="none" w:sz="0" w:space="0" w:color="auto"/>
            <w:left w:val="none" w:sz="0" w:space="0" w:color="auto"/>
            <w:bottom w:val="none" w:sz="0" w:space="0" w:color="auto"/>
            <w:right w:val="none" w:sz="0" w:space="0" w:color="auto"/>
          </w:divBdr>
          <w:divsChild>
            <w:div w:id="1984118982">
              <w:marLeft w:val="0"/>
              <w:marRight w:val="0"/>
              <w:marTop w:val="0"/>
              <w:marBottom w:val="300"/>
              <w:divBdr>
                <w:top w:val="none" w:sz="0" w:space="0" w:color="auto"/>
                <w:left w:val="none" w:sz="0" w:space="0" w:color="auto"/>
                <w:bottom w:val="none" w:sz="0" w:space="0" w:color="auto"/>
                <w:right w:val="none" w:sz="0" w:space="0" w:color="auto"/>
              </w:divBdr>
              <w:divsChild>
                <w:div w:id="930355305">
                  <w:marLeft w:val="0"/>
                  <w:marRight w:val="0"/>
                  <w:marTop w:val="0"/>
                  <w:marBottom w:val="0"/>
                  <w:divBdr>
                    <w:top w:val="none" w:sz="0" w:space="0" w:color="auto"/>
                    <w:left w:val="none" w:sz="0" w:space="0" w:color="auto"/>
                    <w:bottom w:val="none" w:sz="0" w:space="0" w:color="auto"/>
                    <w:right w:val="none" w:sz="0" w:space="0" w:color="auto"/>
                  </w:divBdr>
                  <w:divsChild>
                    <w:div w:id="255290238">
                      <w:marLeft w:val="0"/>
                      <w:marRight w:val="0"/>
                      <w:marTop w:val="0"/>
                      <w:marBottom w:val="0"/>
                      <w:divBdr>
                        <w:top w:val="none" w:sz="0" w:space="0" w:color="auto"/>
                        <w:left w:val="none" w:sz="0" w:space="0" w:color="auto"/>
                        <w:bottom w:val="none" w:sz="0" w:space="0" w:color="auto"/>
                        <w:right w:val="single" w:sz="6" w:space="0" w:color="E3E3E3"/>
                      </w:divBdr>
                      <w:divsChild>
                        <w:div w:id="381830638">
                          <w:marLeft w:val="0"/>
                          <w:marRight w:val="0"/>
                          <w:marTop w:val="0"/>
                          <w:marBottom w:val="0"/>
                          <w:divBdr>
                            <w:top w:val="none" w:sz="0" w:space="0" w:color="auto"/>
                            <w:left w:val="none" w:sz="0" w:space="0" w:color="auto"/>
                            <w:bottom w:val="none" w:sz="0" w:space="0" w:color="auto"/>
                            <w:right w:val="none" w:sz="0" w:space="0" w:color="auto"/>
                          </w:divBdr>
                        </w:div>
                        <w:div w:id="258833364">
                          <w:marLeft w:val="0"/>
                          <w:marRight w:val="0"/>
                          <w:marTop w:val="0"/>
                          <w:marBottom w:val="0"/>
                          <w:divBdr>
                            <w:top w:val="none" w:sz="0" w:space="0" w:color="auto"/>
                            <w:left w:val="none" w:sz="0" w:space="0" w:color="auto"/>
                            <w:bottom w:val="none" w:sz="0" w:space="0" w:color="auto"/>
                            <w:right w:val="none" w:sz="0" w:space="0" w:color="auto"/>
                          </w:divBdr>
                          <w:divsChild>
                            <w:div w:id="15257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905285">
                      <w:marLeft w:val="0"/>
                      <w:marRight w:val="0"/>
                      <w:marTop w:val="0"/>
                      <w:marBottom w:val="0"/>
                      <w:divBdr>
                        <w:top w:val="none" w:sz="0" w:space="0" w:color="auto"/>
                        <w:left w:val="none" w:sz="0" w:space="0" w:color="auto"/>
                        <w:bottom w:val="none" w:sz="0" w:space="0" w:color="auto"/>
                        <w:right w:val="single" w:sz="6" w:space="0" w:color="E3E3E3"/>
                      </w:divBdr>
                      <w:divsChild>
                        <w:div w:id="1450321317">
                          <w:marLeft w:val="0"/>
                          <w:marRight w:val="0"/>
                          <w:marTop w:val="0"/>
                          <w:marBottom w:val="0"/>
                          <w:divBdr>
                            <w:top w:val="none" w:sz="0" w:space="0" w:color="auto"/>
                            <w:left w:val="none" w:sz="0" w:space="0" w:color="auto"/>
                            <w:bottom w:val="none" w:sz="0" w:space="0" w:color="auto"/>
                            <w:right w:val="none" w:sz="0" w:space="0" w:color="auto"/>
                          </w:divBdr>
                        </w:div>
                        <w:div w:id="1487432121">
                          <w:marLeft w:val="0"/>
                          <w:marRight w:val="0"/>
                          <w:marTop w:val="0"/>
                          <w:marBottom w:val="0"/>
                          <w:divBdr>
                            <w:top w:val="none" w:sz="0" w:space="0" w:color="auto"/>
                            <w:left w:val="none" w:sz="0" w:space="0" w:color="auto"/>
                            <w:bottom w:val="none" w:sz="0" w:space="0" w:color="auto"/>
                            <w:right w:val="none" w:sz="0" w:space="0" w:color="auto"/>
                          </w:divBdr>
                          <w:divsChild>
                            <w:div w:id="130346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851160">
                      <w:marLeft w:val="0"/>
                      <w:marRight w:val="0"/>
                      <w:marTop w:val="0"/>
                      <w:marBottom w:val="0"/>
                      <w:divBdr>
                        <w:top w:val="none" w:sz="0" w:space="0" w:color="auto"/>
                        <w:left w:val="none" w:sz="0" w:space="0" w:color="auto"/>
                        <w:bottom w:val="none" w:sz="0" w:space="0" w:color="auto"/>
                        <w:right w:val="single" w:sz="6" w:space="0" w:color="E3E3E3"/>
                      </w:divBdr>
                      <w:divsChild>
                        <w:div w:id="1628123748">
                          <w:marLeft w:val="0"/>
                          <w:marRight w:val="0"/>
                          <w:marTop w:val="0"/>
                          <w:marBottom w:val="0"/>
                          <w:divBdr>
                            <w:top w:val="none" w:sz="0" w:space="0" w:color="auto"/>
                            <w:left w:val="none" w:sz="0" w:space="0" w:color="auto"/>
                            <w:bottom w:val="none" w:sz="0" w:space="0" w:color="auto"/>
                            <w:right w:val="none" w:sz="0" w:space="0" w:color="auto"/>
                          </w:divBdr>
                        </w:div>
                        <w:div w:id="1814174569">
                          <w:marLeft w:val="0"/>
                          <w:marRight w:val="0"/>
                          <w:marTop w:val="0"/>
                          <w:marBottom w:val="0"/>
                          <w:divBdr>
                            <w:top w:val="none" w:sz="0" w:space="0" w:color="auto"/>
                            <w:left w:val="none" w:sz="0" w:space="0" w:color="auto"/>
                            <w:bottom w:val="none" w:sz="0" w:space="0" w:color="auto"/>
                            <w:right w:val="none" w:sz="0" w:space="0" w:color="auto"/>
                          </w:divBdr>
                          <w:divsChild>
                            <w:div w:id="787701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926508">
                      <w:marLeft w:val="0"/>
                      <w:marRight w:val="0"/>
                      <w:marTop w:val="0"/>
                      <w:marBottom w:val="0"/>
                      <w:divBdr>
                        <w:top w:val="none" w:sz="0" w:space="0" w:color="auto"/>
                        <w:left w:val="none" w:sz="0" w:space="0" w:color="auto"/>
                        <w:bottom w:val="none" w:sz="0" w:space="0" w:color="auto"/>
                        <w:right w:val="none" w:sz="0" w:space="0" w:color="auto"/>
                      </w:divBdr>
                    </w:div>
                    <w:div w:id="1195458986">
                      <w:marLeft w:val="0"/>
                      <w:marRight w:val="0"/>
                      <w:marTop w:val="0"/>
                      <w:marBottom w:val="0"/>
                      <w:divBdr>
                        <w:top w:val="none" w:sz="0" w:space="0" w:color="auto"/>
                        <w:left w:val="none" w:sz="0" w:space="0" w:color="auto"/>
                        <w:bottom w:val="none" w:sz="0" w:space="0" w:color="auto"/>
                        <w:right w:val="none" w:sz="0" w:space="0" w:color="auto"/>
                      </w:divBdr>
                      <w:divsChild>
                        <w:div w:id="2100367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277549">
      <w:bodyDiv w:val="1"/>
      <w:marLeft w:val="0"/>
      <w:marRight w:val="0"/>
      <w:marTop w:val="0"/>
      <w:marBottom w:val="0"/>
      <w:divBdr>
        <w:top w:val="none" w:sz="0" w:space="0" w:color="auto"/>
        <w:left w:val="none" w:sz="0" w:space="0" w:color="auto"/>
        <w:bottom w:val="none" w:sz="0" w:space="0" w:color="auto"/>
        <w:right w:val="none" w:sz="0" w:space="0" w:color="auto"/>
      </w:divBdr>
    </w:div>
    <w:div w:id="955599545">
      <w:bodyDiv w:val="1"/>
      <w:marLeft w:val="0"/>
      <w:marRight w:val="0"/>
      <w:marTop w:val="0"/>
      <w:marBottom w:val="0"/>
      <w:divBdr>
        <w:top w:val="none" w:sz="0" w:space="0" w:color="auto"/>
        <w:left w:val="none" w:sz="0" w:space="0" w:color="auto"/>
        <w:bottom w:val="none" w:sz="0" w:space="0" w:color="auto"/>
        <w:right w:val="none" w:sz="0" w:space="0" w:color="auto"/>
      </w:divBdr>
      <w:divsChild>
        <w:div w:id="1890452495">
          <w:marLeft w:val="0"/>
          <w:marRight w:val="0"/>
          <w:marTop w:val="0"/>
          <w:marBottom w:val="0"/>
          <w:divBdr>
            <w:top w:val="none" w:sz="0" w:space="0" w:color="auto"/>
            <w:left w:val="none" w:sz="0" w:space="0" w:color="auto"/>
            <w:bottom w:val="none" w:sz="0" w:space="0" w:color="auto"/>
            <w:right w:val="none" w:sz="0" w:space="0" w:color="auto"/>
          </w:divBdr>
        </w:div>
      </w:divsChild>
    </w:div>
    <w:div w:id="982268761">
      <w:bodyDiv w:val="1"/>
      <w:marLeft w:val="0"/>
      <w:marRight w:val="0"/>
      <w:marTop w:val="0"/>
      <w:marBottom w:val="0"/>
      <w:divBdr>
        <w:top w:val="none" w:sz="0" w:space="0" w:color="auto"/>
        <w:left w:val="none" w:sz="0" w:space="0" w:color="auto"/>
        <w:bottom w:val="none" w:sz="0" w:space="0" w:color="auto"/>
        <w:right w:val="none" w:sz="0" w:space="0" w:color="auto"/>
      </w:divBdr>
    </w:div>
    <w:div w:id="1030688704">
      <w:bodyDiv w:val="1"/>
      <w:marLeft w:val="0"/>
      <w:marRight w:val="0"/>
      <w:marTop w:val="0"/>
      <w:marBottom w:val="0"/>
      <w:divBdr>
        <w:top w:val="none" w:sz="0" w:space="0" w:color="auto"/>
        <w:left w:val="none" w:sz="0" w:space="0" w:color="auto"/>
        <w:bottom w:val="none" w:sz="0" w:space="0" w:color="auto"/>
        <w:right w:val="none" w:sz="0" w:space="0" w:color="auto"/>
      </w:divBdr>
    </w:div>
    <w:div w:id="1074622321">
      <w:bodyDiv w:val="1"/>
      <w:marLeft w:val="0"/>
      <w:marRight w:val="0"/>
      <w:marTop w:val="0"/>
      <w:marBottom w:val="0"/>
      <w:divBdr>
        <w:top w:val="none" w:sz="0" w:space="0" w:color="auto"/>
        <w:left w:val="none" w:sz="0" w:space="0" w:color="auto"/>
        <w:bottom w:val="none" w:sz="0" w:space="0" w:color="auto"/>
        <w:right w:val="none" w:sz="0" w:space="0" w:color="auto"/>
      </w:divBdr>
      <w:divsChild>
        <w:div w:id="1058406552">
          <w:marLeft w:val="0"/>
          <w:marRight w:val="0"/>
          <w:marTop w:val="0"/>
          <w:marBottom w:val="0"/>
          <w:divBdr>
            <w:top w:val="none" w:sz="0" w:space="0" w:color="auto"/>
            <w:left w:val="none" w:sz="0" w:space="0" w:color="auto"/>
            <w:bottom w:val="none" w:sz="0" w:space="0" w:color="auto"/>
            <w:right w:val="none" w:sz="0" w:space="0" w:color="auto"/>
          </w:divBdr>
        </w:div>
      </w:divsChild>
    </w:div>
    <w:div w:id="1251963236">
      <w:bodyDiv w:val="1"/>
      <w:marLeft w:val="0"/>
      <w:marRight w:val="0"/>
      <w:marTop w:val="0"/>
      <w:marBottom w:val="0"/>
      <w:divBdr>
        <w:top w:val="none" w:sz="0" w:space="0" w:color="auto"/>
        <w:left w:val="none" w:sz="0" w:space="0" w:color="auto"/>
        <w:bottom w:val="none" w:sz="0" w:space="0" w:color="auto"/>
        <w:right w:val="none" w:sz="0" w:space="0" w:color="auto"/>
      </w:divBdr>
    </w:div>
    <w:div w:id="1252861221">
      <w:bodyDiv w:val="1"/>
      <w:marLeft w:val="0"/>
      <w:marRight w:val="0"/>
      <w:marTop w:val="0"/>
      <w:marBottom w:val="0"/>
      <w:divBdr>
        <w:top w:val="none" w:sz="0" w:space="0" w:color="auto"/>
        <w:left w:val="none" w:sz="0" w:space="0" w:color="auto"/>
        <w:bottom w:val="none" w:sz="0" w:space="0" w:color="auto"/>
        <w:right w:val="none" w:sz="0" w:space="0" w:color="auto"/>
      </w:divBdr>
    </w:div>
    <w:div w:id="1261403588">
      <w:bodyDiv w:val="1"/>
      <w:marLeft w:val="0"/>
      <w:marRight w:val="0"/>
      <w:marTop w:val="0"/>
      <w:marBottom w:val="0"/>
      <w:divBdr>
        <w:top w:val="none" w:sz="0" w:space="0" w:color="auto"/>
        <w:left w:val="none" w:sz="0" w:space="0" w:color="auto"/>
        <w:bottom w:val="none" w:sz="0" w:space="0" w:color="auto"/>
        <w:right w:val="none" w:sz="0" w:space="0" w:color="auto"/>
      </w:divBdr>
      <w:divsChild>
        <w:div w:id="1524975319">
          <w:marLeft w:val="0"/>
          <w:marRight w:val="0"/>
          <w:marTop w:val="0"/>
          <w:marBottom w:val="0"/>
          <w:divBdr>
            <w:top w:val="none" w:sz="0" w:space="0" w:color="auto"/>
            <w:left w:val="none" w:sz="0" w:space="0" w:color="auto"/>
            <w:bottom w:val="none" w:sz="0" w:space="0" w:color="auto"/>
            <w:right w:val="none" w:sz="0" w:space="0" w:color="auto"/>
          </w:divBdr>
        </w:div>
      </w:divsChild>
    </w:div>
    <w:div w:id="1316029185">
      <w:bodyDiv w:val="1"/>
      <w:marLeft w:val="0"/>
      <w:marRight w:val="0"/>
      <w:marTop w:val="0"/>
      <w:marBottom w:val="0"/>
      <w:divBdr>
        <w:top w:val="none" w:sz="0" w:space="0" w:color="auto"/>
        <w:left w:val="none" w:sz="0" w:space="0" w:color="auto"/>
        <w:bottom w:val="none" w:sz="0" w:space="0" w:color="auto"/>
        <w:right w:val="none" w:sz="0" w:space="0" w:color="auto"/>
      </w:divBdr>
    </w:div>
    <w:div w:id="1756513935">
      <w:bodyDiv w:val="1"/>
      <w:marLeft w:val="0"/>
      <w:marRight w:val="0"/>
      <w:marTop w:val="0"/>
      <w:marBottom w:val="0"/>
      <w:divBdr>
        <w:top w:val="none" w:sz="0" w:space="0" w:color="auto"/>
        <w:left w:val="none" w:sz="0" w:space="0" w:color="auto"/>
        <w:bottom w:val="none" w:sz="0" w:space="0" w:color="auto"/>
        <w:right w:val="none" w:sz="0" w:space="0" w:color="auto"/>
      </w:divBdr>
    </w:div>
    <w:div w:id="1858041546">
      <w:bodyDiv w:val="1"/>
      <w:marLeft w:val="0"/>
      <w:marRight w:val="0"/>
      <w:marTop w:val="0"/>
      <w:marBottom w:val="0"/>
      <w:divBdr>
        <w:top w:val="none" w:sz="0" w:space="0" w:color="auto"/>
        <w:left w:val="none" w:sz="0" w:space="0" w:color="auto"/>
        <w:bottom w:val="none" w:sz="0" w:space="0" w:color="auto"/>
        <w:right w:val="none" w:sz="0" w:space="0" w:color="auto"/>
      </w:divBdr>
    </w:div>
    <w:div w:id="1900244128">
      <w:bodyDiv w:val="1"/>
      <w:marLeft w:val="0"/>
      <w:marRight w:val="0"/>
      <w:marTop w:val="0"/>
      <w:marBottom w:val="0"/>
      <w:divBdr>
        <w:top w:val="none" w:sz="0" w:space="0" w:color="auto"/>
        <w:left w:val="none" w:sz="0" w:space="0" w:color="auto"/>
        <w:bottom w:val="none" w:sz="0" w:space="0" w:color="auto"/>
        <w:right w:val="none" w:sz="0" w:space="0" w:color="auto"/>
      </w:divBdr>
    </w:div>
    <w:div w:id="1987732753">
      <w:bodyDiv w:val="1"/>
      <w:marLeft w:val="0"/>
      <w:marRight w:val="0"/>
      <w:marTop w:val="0"/>
      <w:marBottom w:val="0"/>
      <w:divBdr>
        <w:top w:val="none" w:sz="0" w:space="0" w:color="auto"/>
        <w:left w:val="none" w:sz="0" w:space="0" w:color="auto"/>
        <w:bottom w:val="none" w:sz="0" w:space="0" w:color="auto"/>
        <w:right w:val="none" w:sz="0" w:space="0" w:color="auto"/>
      </w:divBdr>
    </w:div>
    <w:div w:id="1992169712">
      <w:bodyDiv w:val="1"/>
      <w:marLeft w:val="0"/>
      <w:marRight w:val="0"/>
      <w:marTop w:val="0"/>
      <w:marBottom w:val="0"/>
      <w:divBdr>
        <w:top w:val="none" w:sz="0" w:space="0" w:color="auto"/>
        <w:left w:val="none" w:sz="0" w:space="0" w:color="auto"/>
        <w:bottom w:val="none" w:sz="0" w:space="0" w:color="auto"/>
        <w:right w:val="none" w:sz="0" w:space="0" w:color="auto"/>
      </w:divBdr>
    </w:div>
    <w:div w:id="2001232342">
      <w:bodyDiv w:val="1"/>
      <w:marLeft w:val="0"/>
      <w:marRight w:val="0"/>
      <w:marTop w:val="0"/>
      <w:marBottom w:val="0"/>
      <w:divBdr>
        <w:top w:val="none" w:sz="0" w:space="0" w:color="auto"/>
        <w:left w:val="none" w:sz="0" w:space="0" w:color="auto"/>
        <w:bottom w:val="none" w:sz="0" w:space="0" w:color="auto"/>
        <w:right w:val="none" w:sz="0" w:space="0" w:color="auto"/>
      </w:divBdr>
    </w:div>
    <w:div w:id="2035570404">
      <w:bodyDiv w:val="1"/>
      <w:marLeft w:val="0"/>
      <w:marRight w:val="0"/>
      <w:marTop w:val="0"/>
      <w:marBottom w:val="0"/>
      <w:divBdr>
        <w:top w:val="none" w:sz="0" w:space="0" w:color="auto"/>
        <w:left w:val="none" w:sz="0" w:space="0" w:color="auto"/>
        <w:bottom w:val="none" w:sz="0" w:space="0" w:color="auto"/>
        <w:right w:val="none" w:sz="0" w:space="0" w:color="auto"/>
      </w:divBdr>
    </w:div>
    <w:div w:id="2086148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ngland.nhs.uk/long-read/reforming-elective-care-for-patients/"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ransform.england.nhs.uk/news/data-strategy-to-support-delivery-of-patient-centered-care/" TargetMode="External"/><Relationship Id="rId12" Type="http://schemas.openxmlformats.org/officeDocument/2006/relationships/hyperlink" Target="http://www.worldcancer.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ancerresearchuk.org/health-professional/cancer-statistics-for-the-uk" TargetMode="External"/><Relationship Id="rId11" Type="http://schemas.openxmlformats.org/officeDocument/2006/relationships/hyperlink" Target="http://www.worldcancer.org" TargetMode="External"/><Relationship Id="rId5" Type="http://schemas.openxmlformats.org/officeDocument/2006/relationships/image" Target="media/image1.png"/><Relationship Id="rId10" Type="http://schemas.openxmlformats.org/officeDocument/2006/relationships/hyperlink" Target="https://dailyreporter.esmo.org/esmo-congress-2023/opinions/digital-health-technologies-help-revolutionise-patient-centred-cancer-care-and-personalise-the-intervention" TargetMode="External"/><Relationship Id="rId4" Type="http://schemas.openxmlformats.org/officeDocument/2006/relationships/webSettings" Target="webSettings.xml"/><Relationship Id="rId9" Type="http://schemas.openxmlformats.org/officeDocument/2006/relationships/hyperlink" Target="https://www.rcp.ac.uk/news-and-media/news-and-opinion/new-person-centred-care-guidance-puts-patients-at-the-heart-of-treatmen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7</Pages>
  <Words>2345</Words>
  <Characters>13371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Hafsa Abbas</dc:creator>
  <cp:keywords/>
  <dc:description/>
  <cp:lastModifiedBy>Hafsa Abbas</cp:lastModifiedBy>
  <cp:revision>5</cp:revision>
  <dcterms:created xsi:type="dcterms:W3CDTF">2025-01-16T10:29:00Z</dcterms:created>
  <dcterms:modified xsi:type="dcterms:W3CDTF">2025-02-04T03:54:00Z</dcterms:modified>
</cp:coreProperties>
</file>